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82D5" w14:textId="15E1B92D" w:rsidR="0B40F516" w:rsidRPr="00831F29" w:rsidRDefault="0B40F516" w:rsidP="74CE5275">
      <w:pPr>
        <w:pStyle w:val="BodyText"/>
        <w:spacing w:before="120"/>
        <w:jc w:val="center"/>
        <w:rPr>
          <w:b/>
          <w:bCs/>
          <w:i w:val="0"/>
          <w:szCs w:val="22"/>
        </w:rPr>
      </w:pPr>
    </w:p>
    <w:p w14:paraId="378E40E9" w14:textId="65521343" w:rsidR="74CE5275" w:rsidRDefault="74CE5275" w:rsidP="74CE5275">
      <w:pPr>
        <w:jc w:val="center"/>
      </w:pPr>
      <w:r w:rsidRPr="74CE5275">
        <w:rPr>
          <w:rFonts w:ascii="Arial" w:eastAsia="Arial" w:hAnsi="Arial" w:cs="Arial"/>
          <w:b/>
          <w:bCs/>
          <w:color w:val="000000" w:themeColor="text1"/>
          <w:sz w:val="32"/>
          <w:szCs w:val="32"/>
          <w:lang w:val=""/>
        </w:rPr>
        <w:t>TA Training Program Funding Application 2022/23 and 2023/24</w:t>
      </w:r>
    </w:p>
    <w:p w14:paraId="1528D37B" w14:textId="36E237CC" w:rsidR="74CE5275" w:rsidRDefault="74CE5275" w:rsidP="004A74FF">
      <w:pPr>
        <w:pStyle w:val="BodyText"/>
        <w:jc w:val="center"/>
        <w:rPr>
          <w:b/>
          <w:bCs/>
          <w:iCs/>
          <w:szCs w:val="22"/>
        </w:rPr>
      </w:pPr>
    </w:p>
    <w:p w14:paraId="209DEF28" w14:textId="507D5D69" w:rsidR="71D75A6A" w:rsidRDefault="0DF60DE0" w:rsidP="181E84D5">
      <w:pPr>
        <w:pStyle w:val="BodyText"/>
        <w:numPr>
          <w:ilvl w:val="0"/>
          <w:numId w:val="10"/>
        </w:numPr>
        <w:spacing w:before="120"/>
        <w:ind w:left="187" w:hanging="187"/>
        <w:rPr>
          <w:rFonts w:ascii="Arial" w:hAnsi="Arial" w:cs="Arial"/>
          <w:sz w:val="18"/>
          <w:szCs w:val="18"/>
          <w:lang w:val="en-US"/>
        </w:rPr>
      </w:pPr>
      <w:r w:rsidRPr="181E84D5">
        <w:rPr>
          <w:rFonts w:ascii="Arial" w:hAnsi="Arial" w:cs="Arial"/>
          <w:sz w:val="18"/>
          <w:szCs w:val="18"/>
        </w:rPr>
        <w:t xml:space="preserve">Before proceeding, </w:t>
      </w:r>
      <w:r w:rsidR="0A242E91" w:rsidRPr="181E84D5">
        <w:rPr>
          <w:rFonts w:ascii="Arial" w:hAnsi="Arial" w:cs="Arial"/>
          <w:sz w:val="18"/>
          <w:szCs w:val="18"/>
        </w:rPr>
        <w:t>please</w:t>
      </w:r>
      <w:r w:rsidR="728ED9D4" w:rsidRPr="181E84D5">
        <w:rPr>
          <w:rFonts w:ascii="Arial" w:hAnsi="Arial" w:cs="Arial"/>
          <w:sz w:val="18"/>
          <w:szCs w:val="18"/>
        </w:rPr>
        <w:t xml:space="preserve"> </w:t>
      </w:r>
      <w:r w:rsidRPr="181E84D5">
        <w:rPr>
          <w:rFonts w:ascii="Arial" w:hAnsi="Arial" w:cs="Arial"/>
          <w:b/>
          <w:bCs/>
          <w:sz w:val="18"/>
          <w:szCs w:val="18"/>
          <w:u w:val="single"/>
        </w:rPr>
        <w:t xml:space="preserve">read </w:t>
      </w:r>
      <w:r w:rsidR="0A242E91" w:rsidRPr="181E84D5">
        <w:rPr>
          <w:rFonts w:ascii="Arial" w:hAnsi="Arial" w:cs="Arial"/>
          <w:b/>
          <w:bCs/>
          <w:sz w:val="18"/>
          <w:szCs w:val="18"/>
          <w:u w:val="single"/>
        </w:rPr>
        <w:t>all c</w:t>
      </w:r>
      <w:r w:rsidRPr="181E84D5">
        <w:rPr>
          <w:rFonts w:ascii="Arial" w:hAnsi="Arial" w:cs="Arial"/>
          <w:b/>
          <w:bCs/>
          <w:sz w:val="18"/>
          <w:szCs w:val="18"/>
          <w:u w:val="single"/>
        </w:rPr>
        <w:t>riteria</w:t>
      </w:r>
      <w:r w:rsidR="728ED9D4" w:rsidRPr="181E84D5">
        <w:rPr>
          <w:rFonts w:ascii="Arial" w:hAnsi="Arial" w:cs="Arial"/>
          <w:b/>
          <w:bCs/>
          <w:sz w:val="18"/>
          <w:szCs w:val="18"/>
          <w:u w:val="single"/>
        </w:rPr>
        <w:t xml:space="preserve">, </w:t>
      </w:r>
      <w:r w:rsidR="0B9A8958" w:rsidRPr="181E84D5">
        <w:rPr>
          <w:rFonts w:ascii="Arial" w:hAnsi="Arial" w:cs="Arial"/>
          <w:b/>
          <w:bCs/>
          <w:sz w:val="18"/>
          <w:szCs w:val="18"/>
          <w:u w:val="single"/>
        </w:rPr>
        <w:t>instructions</w:t>
      </w:r>
      <w:r w:rsidR="728ED9D4" w:rsidRPr="181E84D5">
        <w:rPr>
          <w:rFonts w:ascii="Arial" w:hAnsi="Arial" w:cs="Arial"/>
          <w:b/>
          <w:bCs/>
          <w:sz w:val="18"/>
          <w:szCs w:val="18"/>
          <w:u w:val="single"/>
        </w:rPr>
        <w:t>, and cost guidelines</w:t>
      </w:r>
      <w:r w:rsidR="53F0CAB9" w:rsidRPr="181E84D5">
        <w:rPr>
          <w:rFonts w:ascii="Arial" w:hAnsi="Arial" w:cs="Arial"/>
          <w:sz w:val="18"/>
          <w:szCs w:val="18"/>
          <w:lang w:val="en-US"/>
        </w:rPr>
        <w:t xml:space="preserve">, which have recently been updated, </w:t>
      </w:r>
      <w:r w:rsidR="728ED9D4" w:rsidRPr="181E84D5">
        <w:rPr>
          <w:rFonts w:ascii="Arial" w:hAnsi="Arial" w:cs="Arial"/>
          <w:sz w:val="18"/>
          <w:szCs w:val="18"/>
        </w:rPr>
        <w:t>at</w:t>
      </w:r>
      <w:r w:rsidR="0A242E91" w:rsidRPr="181E84D5">
        <w:rPr>
          <w:rFonts w:ascii="Arial" w:hAnsi="Arial" w:cs="Arial"/>
          <w:sz w:val="18"/>
          <w:szCs w:val="18"/>
        </w:rPr>
        <w:t xml:space="preserve"> the TA Training Programs webpage </w:t>
      </w:r>
      <w:hyperlink r:id="rId8">
        <w:r w:rsidR="47F2EEA9" w:rsidRPr="181E84D5">
          <w:rPr>
            <w:rStyle w:val="Hyperlink"/>
            <w:rFonts w:ascii="Arial" w:hAnsi="Arial" w:cs="Arial"/>
            <w:sz w:val="18"/>
            <w:szCs w:val="18"/>
            <w:lang w:val="en-US"/>
          </w:rPr>
          <w:t>https://academic.ubc.ca/vpa-initiatives/teaching-learning/ta-training-programs</w:t>
        </w:r>
      </w:hyperlink>
      <w:r w:rsidR="47F2EEA9" w:rsidRPr="181E84D5">
        <w:rPr>
          <w:rFonts w:ascii="Arial" w:hAnsi="Arial" w:cs="Arial"/>
          <w:sz w:val="18"/>
          <w:szCs w:val="18"/>
          <w:lang w:val="en-US"/>
        </w:rPr>
        <w:t xml:space="preserve"> </w:t>
      </w:r>
    </w:p>
    <w:p w14:paraId="59D98E96" w14:textId="2EEFA6F3" w:rsidR="0B40F516" w:rsidRDefault="0B40F516" w:rsidP="0B40F516">
      <w:pPr>
        <w:pStyle w:val="BodyText"/>
        <w:numPr>
          <w:ilvl w:val="0"/>
          <w:numId w:val="10"/>
        </w:numPr>
        <w:spacing w:line="259" w:lineRule="auto"/>
        <w:ind w:left="180" w:hanging="180"/>
        <w:rPr>
          <w:rFonts w:ascii="Arial" w:hAnsi="Arial" w:cs="Arial"/>
          <w:sz w:val="18"/>
          <w:szCs w:val="18"/>
        </w:rPr>
      </w:pPr>
      <w:r w:rsidRPr="0B40F516">
        <w:rPr>
          <w:rFonts w:ascii="Arial" w:hAnsi="Arial" w:cs="Arial"/>
          <w:sz w:val="18"/>
          <w:szCs w:val="18"/>
        </w:rPr>
        <w:t>New programs need to complete this application form and the budget template.</w:t>
      </w:r>
    </w:p>
    <w:p w14:paraId="6C432CC2" w14:textId="67976195" w:rsidR="0B40F516" w:rsidRDefault="6B47B4D2" w:rsidP="0B40F516">
      <w:pPr>
        <w:pStyle w:val="BodyText"/>
        <w:numPr>
          <w:ilvl w:val="0"/>
          <w:numId w:val="10"/>
        </w:numPr>
        <w:spacing w:line="259" w:lineRule="auto"/>
        <w:ind w:left="180" w:hanging="180"/>
        <w:rPr>
          <w:rFonts w:ascii="Arial" w:hAnsi="Arial" w:cs="Arial"/>
          <w:sz w:val="18"/>
          <w:szCs w:val="18"/>
        </w:rPr>
      </w:pPr>
      <w:r w:rsidRPr="181E84D5">
        <w:rPr>
          <w:rFonts w:ascii="Arial" w:hAnsi="Arial" w:cs="Arial"/>
          <w:sz w:val="18"/>
          <w:szCs w:val="18"/>
        </w:rPr>
        <w:t>Returning programs need to complete this application form, the budget template (both for the new ask and budget reconciliation for the previous year), and an evaluation report.</w:t>
      </w:r>
    </w:p>
    <w:p w14:paraId="3B8FFDF8" w14:textId="6B4BA4E3" w:rsidR="0B40F516" w:rsidRDefault="0B40F516" w:rsidP="0B40F516">
      <w:pPr>
        <w:pStyle w:val="BodyText"/>
        <w:numPr>
          <w:ilvl w:val="0"/>
          <w:numId w:val="10"/>
        </w:numPr>
        <w:spacing w:line="259" w:lineRule="auto"/>
        <w:ind w:left="180" w:hanging="180"/>
        <w:rPr>
          <w:rFonts w:ascii="Arial" w:hAnsi="Arial" w:cs="Arial"/>
          <w:sz w:val="18"/>
          <w:szCs w:val="18"/>
        </w:rPr>
      </w:pPr>
      <w:r w:rsidRPr="6F5D064F">
        <w:rPr>
          <w:rFonts w:ascii="Arial" w:hAnsi="Arial" w:cs="Arial"/>
          <w:sz w:val="18"/>
          <w:szCs w:val="18"/>
        </w:rPr>
        <w:t>Please expand or contract the tables below as necessary. The application form should be a maximum of 6 pages, using Arial font, 10pt size.</w:t>
      </w:r>
    </w:p>
    <w:p w14:paraId="34013340" w14:textId="73A5CDC3" w:rsidR="006F5A54" w:rsidRPr="00C62B06" w:rsidRDefault="00D14973" w:rsidP="001946A1">
      <w:pPr>
        <w:pStyle w:val="BodyText"/>
        <w:numPr>
          <w:ilvl w:val="0"/>
          <w:numId w:val="10"/>
        </w:numPr>
        <w:ind w:left="180" w:hanging="180"/>
        <w:rPr>
          <w:rFonts w:ascii="Arial" w:hAnsi="Arial" w:cs="Arial"/>
          <w:sz w:val="18"/>
          <w:szCs w:val="18"/>
        </w:rPr>
      </w:pPr>
      <w:r w:rsidRPr="0B40F516">
        <w:rPr>
          <w:rFonts w:ascii="Arial" w:hAnsi="Arial" w:cs="Arial"/>
          <w:sz w:val="18"/>
          <w:szCs w:val="18"/>
          <w:lang w:val="en-US"/>
        </w:rPr>
        <w:t xml:space="preserve">Email </w:t>
      </w:r>
      <w:hyperlink r:id="rId9">
        <w:r w:rsidR="00FD3C44" w:rsidRPr="0B40F516">
          <w:rPr>
            <w:rStyle w:val="Hyperlink"/>
            <w:rFonts w:ascii="Arial" w:hAnsi="Arial" w:cs="Arial"/>
            <w:sz w:val="18"/>
            <w:szCs w:val="18"/>
            <w:lang w:val="en-US"/>
          </w:rPr>
          <w:t>TA.training.fund@ubc.ca</w:t>
        </w:r>
      </w:hyperlink>
      <w:r w:rsidR="00FD3C44" w:rsidRPr="0B40F516">
        <w:rPr>
          <w:rFonts w:ascii="Arial" w:hAnsi="Arial" w:cs="Arial"/>
          <w:sz w:val="18"/>
          <w:szCs w:val="18"/>
          <w:lang w:val="en-US"/>
        </w:rPr>
        <w:t xml:space="preserve"> </w:t>
      </w:r>
      <w:r w:rsidR="006F5A54" w:rsidRPr="0B40F516">
        <w:rPr>
          <w:rFonts w:ascii="Arial" w:hAnsi="Arial" w:cs="Arial"/>
          <w:sz w:val="18"/>
          <w:szCs w:val="18"/>
        </w:rPr>
        <w:t>if you have any questions about completing the forms.</w:t>
      </w:r>
    </w:p>
    <w:p w14:paraId="2D17E8CE" w14:textId="2E586A51" w:rsidR="00020743" w:rsidRPr="00C62B06" w:rsidRDefault="00457961" w:rsidP="001946A1">
      <w:pPr>
        <w:pStyle w:val="BodyText"/>
        <w:numPr>
          <w:ilvl w:val="0"/>
          <w:numId w:val="10"/>
        </w:numPr>
        <w:ind w:left="180" w:hanging="180"/>
        <w:rPr>
          <w:rFonts w:ascii="Arial" w:hAnsi="Arial" w:cs="Arial"/>
          <w:sz w:val="18"/>
          <w:szCs w:val="18"/>
        </w:rPr>
      </w:pPr>
      <w:r w:rsidRPr="0B40F516">
        <w:rPr>
          <w:rFonts w:ascii="Arial" w:hAnsi="Arial" w:cs="Arial"/>
          <w:sz w:val="18"/>
          <w:szCs w:val="18"/>
        </w:rPr>
        <w:t>Please submit</w:t>
      </w:r>
      <w:r w:rsidR="001C45F2" w:rsidRPr="0B40F516">
        <w:rPr>
          <w:rFonts w:ascii="Arial" w:hAnsi="Arial" w:cs="Arial"/>
          <w:sz w:val="18"/>
          <w:szCs w:val="18"/>
          <w:lang w:val="en-CA"/>
        </w:rPr>
        <w:t xml:space="preserve"> completed</w:t>
      </w:r>
      <w:r w:rsidRPr="0B40F516">
        <w:rPr>
          <w:rFonts w:ascii="Arial" w:hAnsi="Arial" w:cs="Arial"/>
          <w:sz w:val="18"/>
          <w:szCs w:val="18"/>
        </w:rPr>
        <w:t xml:space="preserve"> forms</w:t>
      </w:r>
      <w:r w:rsidR="000E72C3" w:rsidRPr="0B40F516">
        <w:rPr>
          <w:rFonts w:ascii="Arial" w:hAnsi="Arial" w:cs="Arial"/>
          <w:sz w:val="18"/>
          <w:szCs w:val="18"/>
        </w:rPr>
        <w:t xml:space="preserve"> </w:t>
      </w:r>
      <w:r w:rsidRPr="0B40F516">
        <w:rPr>
          <w:rFonts w:ascii="Arial" w:hAnsi="Arial" w:cs="Arial"/>
          <w:sz w:val="18"/>
          <w:szCs w:val="18"/>
        </w:rPr>
        <w:t xml:space="preserve">to </w:t>
      </w:r>
      <w:r w:rsidR="00060201" w:rsidRPr="0B40F516">
        <w:rPr>
          <w:rFonts w:ascii="Arial" w:hAnsi="Arial" w:cs="Arial"/>
          <w:sz w:val="18"/>
          <w:szCs w:val="18"/>
        </w:rPr>
        <w:t xml:space="preserve">Dr. </w:t>
      </w:r>
      <w:r w:rsidR="001C45F2" w:rsidRPr="0B40F516">
        <w:rPr>
          <w:rFonts w:ascii="Arial" w:hAnsi="Arial" w:cs="Arial"/>
          <w:sz w:val="18"/>
          <w:szCs w:val="18"/>
          <w:lang w:val="en-US"/>
        </w:rPr>
        <w:t>Christina Hendricks</w:t>
      </w:r>
      <w:r w:rsidR="00060201" w:rsidRPr="0B40F516">
        <w:rPr>
          <w:rFonts w:ascii="Arial" w:hAnsi="Arial" w:cs="Arial"/>
          <w:sz w:val="18"/>
          <w:szCs w:val="18"/>
        </w:rPr>
        <w:t>,</w:t>
      </w:r>
      <w:r w:rsidR="00251F62" w:rsidRPr="0B40F516">
        <w:rPr>
          <w:rFonts w:ascii="Arial" w:hAnsi="Arial" w:cs="Arial"/>
          <w:sz w:val="18"/>
          <w:szCs w:val="18"/>
        </w:rPr>
        <w:t xml:space="preserve"> </w:t>
      </w:r>
      <w:r w:rsidR="001C45F2" w:rsidRPr="0B40F516">
        <w:rPr>
          <w:rFonts w:ascii="Arial" w:hAnsi="Arial" w:cs="Arial"/>
          <w:sz w:val="18"/>
          <w:szCs w:val="18"/>
          <w:lang w:val="en-US"/>
        </w:rPr>
        <w:t>Chair, TA Training</w:t>
      </w:r>
      <w:r w:rsidR="0036374D" w:rsidRPr="0B40F516">
        <w:rPr>
          <w:rFonts w:ascii="Arial" w:hAnsi="Arial" w:cs="Arial"/>
          <w:sz w:val="18"/>
          <w:szCs w:val="18"/>
          <w:lang w:val="en-US"/>
        </w:rPr>
        <w:t xml:space="preserve"> Fund Adjudication Committee</w:t>
      </w:r>
      <w:r w:rsidR="001C45F2" w:rsidRPr="0B40F516">
        <w:rPr>
          <w:rFonts w:ascii="Arial" w:hAnsi="Arial" w:cs="Arial"/>
          <w:sz w:val="18"/>
          <w:szCs w:val="18"/>
          <w:lang w:val="en-US"/>
        </w:rPr>
        <w:t>, and Academic Director, CTLT,</w:t>
      </w:r>
      <w:r w:rsidR="00E87999" w:rsidRPr="0B40F516">
        <w:rPr>
          <w:rFonts w:ascii="Arial" w:hAnsi="Arial" w:cs="Arial"/>
          <w:sz w:val="18"/>
          <w:szCs w:val="18"/>
        </w:rPr>
        <w:t xml:space="preserve"> via email to</w:t>
      </w:r>
      <w:r w:rsidR="001C45F2" w:rsidRPr="0B40F516">
        <w:rPr>
          <w:rFonts w:ascii="Arial" w:hAnsi="Arial" w:cs="Arial"/>
          <w:sz w:val="18"/>
          <w:szCs w:val="18"/>
          <w:lang w:val="en-CA"/>
        </w:rPr>
        <w:t xml:space="preserve"> </w:t>
      </w:r>
      <w:hyperlink r:id="rId10">
        <w:r w:rsidR="001C45F2" w:rsidRPr="0B40F516">
          <w:rPr>
            <w:rStyle w:val="Hyperlink"/>
            <w:rFonts w:ascii="Arial" w:hAnsi="Arial" w:cs="Arial"/>
            <w:sz w:val="18"/>
            <w:szCs w:val="18"/>
            <w:lang w:val="en-CA"/>
          </w:rPr>
          <w:t>TA.training.fund@ubc.ca</w:t>
        </w:r>
      </w:hyperlink>
      <w:r w:rsidR="001C45F2" w:rsidRPr="0B40F516">
        <w:rPr>
          <w:rFonts w:ascii="Arial" w:hAnsi="Arial" w:cs="Arial"/>
          <w:sz w:val="18"/>
          <w:szCs w:val="18"/>
          <w:lang w:val="en-CA"/>
        </w:rPr>
        <w:t xml:space="preserve"> </w:t>
      </w:r>
      <w:r w:rsidR="0081445A" w:rsidRPr="0B40F516">
        <w:rPr>
          <w:rFonts w:ascii="Arial" w:hAnsi="Arial" w:cs="Arial"/>
          <w:sz w:val="18"/>
          <w:szCs w:val="18"/>
        </w:rPr>
        <w:t>by</w:t>
      </w:r>
      <w:r w:rsidR="0090205A" w:rsidRPr="0B40F516">
        <w:rPr>
          <w:rFonts w:ascii="Arial" w:hAnsi="Arial" w:cs="Arial"/>
          <w:sz w:val="18"/>
          <w:szCs w:val="18"/>
        </w:rPr>
        <w:t xml:space="preserve"> </w:t>
      </w:r>
      <w:r w:rsidR="001C45F2" w:rsidRPr="0B40F516">
        <w:rPr>
          <w:rFonts w:ascii="Arial" w:hAnsi="Arial" w:cs="Arial"/>
          <w:sz w:val="18"/>
          <w:szCs w:val="18"/>
          <w:lang w:val="en-CA"/>
        </w:rPr>
        <w:t>3:0</w:t>
      </w:r>
      <w:r w:rsidR="0090205A" w:rsidRPr="0B40F516">
        <w:rPr>
          <w:rFonts w:ascii="Arial" w:hAnsi="Arial" w:cs="Arial"/>
          <w:sz w:val="18"/>
          <w:szCs w:val="18"/>
        </w:rPr>
        <w:t>0pm on</w:t>
      </w:r>
      <w:r w:rsidR="001C45F2" w:rsidRPr="0B40F516">
        <w:rPr>
          <w:rFonts w:ascii="Arial" w:hAnsi="Arial" w:cs="Arial"/>
          <w:sz w:val="18"/>
          <w:szCs w:val="18"/>
          <w:lang w:val="en-CA"/>
        </w:rPr>
        <w:t xml:space="preserve"> Tuesday May 31, 2022.</w:t>
      </w:r>
    </w:p>
    <w:p w14:paraId="094AF66A" w14:textId="6E76EA98" w:rsidR="00020743" w:rsidRDefault="00020743">
      <w:pPr>
        <w:pBdr>
          <w:bottom w:val="single" w:sz="6" w:space="1" w:color="auto"/>
        </w:pBdr>
        <w:rPr>
          <w:rFonts w:ascii="Arial" w:hAnsi="Arial" w:cs="Arial"/>
          <w:sz w:val="18"/>
          <w:szCs w:val="18"/>
        </w:rPr>
      </w:pPr>
    </w:p>
    <w:p w14:paraId="5E58A735" w14:textId="2A840429" w:rsidR="00206574" w:rsidRDefault="00206574">
      <w:pPr>
        <w:rPr>
          <w:rFonts w:ascii="Arial" w:hAnsi="Arial" w:cs="Arial"/>
          <w:sz w:val="18"/>
          <w:szCs w:val="18"/>
        </w:rPr>
      </w:pPr>
    </w:p>
    <w:p w14:paraId="25A0682C" w14:textId="7548301A" w:rsidR="00C032D5" w:rsidRPr="00C032D5" w:rsidRDefault="009517B2" w:rsidP="00C032D5">
      <w:pPr>
        <w:pStyle w:val="Heading1"/>
      </w:pPr>
      <w:r>
        <w:t xml:space="preserve">1. </w:t>
      </w:r>
      <w:r w:rsidR="00C032D5" w:rsidRPr="00C032D5">
        <w:t>Contact information, budget, and TA numbers</w:t>
      </w:r>
    </w:p>
    <w:p w14:paraId="1F798D85" w14:textId="77777777" w:rsidR="00C032D5" w:rsidRPr="00C032D5" w:rsidRDefault="00C032D5" w:rsidP="00C032D5"/>
    <w:p w14:paraId="1BDBF03D" w14:textId="4765A89E" w:rsidR="00D90264" w:rsidRPr="00E418CF" w:rsidRDefault="00D90264" w:rsidP="0B40F516">
      <w:pPr>
        <w:pStyle w:val="BodyText"/>
        <w:spacing w:before="60"/>
        <w:rPr>
          <w:rFonts w:ascii="Arial" w:hAnsi="Arial" w:cs="Arial"/>
          <w:b/>
          <w:bCs/>
          <w:i w:val="0"/>
          <w:sz w:val="20"/>
          <w:lang w:val="en-US"/>
        </w:rPr>
      </w:pPr>
      <w:r w:rsidRPr="0B40F516">
        <w:rPr>
          <w:rFonts w:ascii="Arial" w:hAnsi="Arial" w:cs="Arial"/>
          <w:b/>
          <w:bCs/>
          <w:i w:val="0"/>
          <w:sz w:val="20"/>
        </w:rPr>
        <w:t>Date:</w:t>
      </w:r>
      <w:r w:rsidRPr="0B40F516">
        <w:rPr>
          <w:rFonts w:ascii="Arial" w:hAnsi="Arial" w:cs="Arial"/>
          <w:i w:val="0"/>
          <w:sz w:val="20"/>
        </w:rPr>
        <w:t xml:space="preserve"> </w:t>
      </w:r>
      <w:r w:rsidR="00FF50EF" w:rsidRPr="0B40F516">
        <w:rPr>
          <w:rFonts w:ascii="Arial" w:hAnsi="Arial" w:cs="Arial"/>
          <w:i w:val="0"/>
          <w:sz w:val="20"/>
        </w:rPr>
        <w:t xml:space="preserve"> </w:t>
      </w:r>
      <w:r w:rsidRPr="004A74FF">
        <w:rPr>
          <w:i w:val="0"/>
          <w:iCs/>
        </w:rPr>
        <w:tab/>
      </w:r>
      <w:r w:rsidRPr="004A74FF">
        <w:rPr>
          <w:i w:val="0"/>
          <w:iCs/>
        </w:rPr>
        <w:tab/>
      </w:r>
      <w:r w:rsidRPr="004A74FF">
        <w:rPr>
          <w:i w:val="0"/>
          <w:iCs/>
        </w:rPr>
        <w:tab/>
      </w:r>
      <w:r w:rsidRPr="004A74FF">
        <w:rPr>
          <w:rFonts w:ascii="Arial" w:hAnsi="Arial" w:cs="Arial"/>
          <w:b/>
          <w:bCs/>
          <w:i w:val="0"/>
          <w:sz w:val="20"/>
          <w:lang w:val="en-US"/>
        </w:rPr>
        <w:tab/>
      </w:r>
      <w:r w:rsidRPr="004A74FF">
        <w:rPr>
          <w:rFonts w:ascii="Arial" w:hAnsi="Arial" w:cs="Arial"/>
          <w:b/>
          <w:bCs/>
          <w:i w:val="0"/>
          <w:sz w:val="20"/>
          <w:lang w:val="en-US"/>
        </w:rPr>
        <w:tab/>
      </w:r>
      <w:r w:rsidRPr="004A74FF">
        <w:rPr>
          <w:rFonts w:ascii="Arial" w:hAnsi="Arial" w:cs="Arial"/>
          <w:b/>
          <w:bCs/>
          <w:i w:val="0"/>
          <w:sz w:val="20"/>
          <w:lang w:val="en-US"/>
        </w:rPr>
        <w:tab/>
      </w:r>
      <w:r w:rsidRPr="004A74FF">
        <w:rPr>
          <w:rFonts w:ascii="Arial" w:hAnsi="Arial" w:cs="Arial"/>
          <w:b/>
          <w:bCs/>
          <w:i w:val="0"/>
          <w:sz w:val="20"/>
          <w:lang w:val="en-US"/>
        </w:rPr>
        <w:tab/>
      </w:r>
      <w:r w:rsidRPr="004A74FF">
        <w:rPr>
          <w:rFonts w:ascii="Arial" w:hAnsi="Arial" w:cs="Arial"/>
          <w:b/>
          <w:bCs/>
          <w:i w:val="0"/>
          <w:sz w:val="20"/>
          <w:lang w:val="en-US"/>
        </w:rPr>
        <w:tab/>
      </w:r>
      <w:r w:rsidRPr="004A74FF">
        <w:rPr>
          <w:rFonts w:ascii="Arial" w:hAnsi="Arial" w:cs="Arial"/>
          <w:b/>
          <w:bCs/>
          <w:i w:val="0"/>
          <w:sz w:val="20"/>
          <w:lang w:val="en-US"/>
        </w:rPr>
        <w:tab/>
      </w:r>
    </w:p>
    <w:p w14:paraId="39755E0A" w14:textId="66A57967" w:rsidR="00206574" w:rsidRPr="00E418CF" w:rsidRDefault="00206574" w:rsidP="38F90F10">
      <w:pPr>
        <w:pStyle w:val="BodyText"/>
        <w:spacing w:before="60"/>
        <w:rPr>
          <w:rFonts w:ascii="Arial" w:hAnsi="Arial" w:cs="Arial"/>
          <w:b/>
          <w:bCs/>
          <w:i w:val="0"/>
          <w:sz w:val="20"/>
          <w:lang w:val="en-US"/>
        </w:rPr>
      </w:pPr>
    </w:p>
    <w:p w14:paraId="56B2F1D9" w14:textId="58CAF054" w:rsidR="00770245" w:rsidRPr="00E418CF" w:rsidRDefault="3CC9F6CE" w:rsidP="181E84D5">
      <w:pPr>
        <w:pStyle w:val="BodyText"/>
        <w:spacing w:before="60"/>
        <w:rPr>
          <w:rFonts w:ascii="Arial" w:hAnsi="Arial" w:cs="Arial"/>
          <w:b/>
          <w:bCs/>
          <w:i w:val="0"/>
          <w:sz w:val="20"/>
          <w:lang w:val="en-US"/>
        </w:rPr>
      </w:pPr>
      <w:r w:rsidRPr="181E84D5">
        <w:rPr>
          <w:rFonts w:ascii="Arial" w:hAnsi="Arial" w:cs="Arial"/>
          <w:b/>
          <w:bCs/>
          <w:i w:val="0"/>
          <w:sz w:val="20"/>
          <w:lang w:val="en-US"/>
        </w:rPr>
        <w:t>Name</w:t>
      </w:r>
      <w:r w:rsidR="14C3AD2B" w:rsidRPr="181E84D5">
        <w:rPr>
          <w:rFonts w:ascii="Arial" w:hAnsi="Arial" w:cs="Arial"/>
          <w:b/>
          <w:bCs/>
          <w:i w:val="0"/>
          <w:sz w:val="20"/>
          <w:lang w:val="en-US"/>
        </w:rPr>
        <w:t xml:space="preserve"> of Principal Applicant</w:t>
      </w:r>
      <w:r w:rsidR="61057F0B" w:rsidRPr="181E84D5">
        <w:rPr>
          <w:rFonts w:ascii="Arial" w:hAnsi="Arial" w:cs="Arial"/>
          <w:b/>
          <w:bCs/>
          <w:i w:val="0"/>
          <w:sz w:val="20"/>
          <w:lang w:val="en-US"/>
        </w:rPr>
        <w:t xml:space="preserve"> and email address:</w:t>
      </w:r>
      <w:r w:rsidR="00206574" w:rsidRPr="00A56250">
        <w:rPr>
          <w:i w:val="0"/>
          <w:iCs/>
        </w:rPr>
        <w:tab/>
      </w:r>
      <w:r w:rsidR="00206574" w:rsidRPr="00A56250">
        <w:rPr>
          <w:i w:val="0"/>
          <w:iCs/>
        </w:rPr>
        <w:tab/>
      </w:r>
      <w:r w:rsidR="00206574" w:rsidRPr="00A56250">
        <w:rPr>
          <w:rFonts w:ascii="Arial" w:hAnsi="Arial" w:cs="Arial"/>
          <w:iCs/>
          <w:sz w:val="20"/>
          <w:lang w:val="en-US"/>
        </w:rPr>
        <w:tab/>
      </w:r>
      <w:r w:rsidR="00206574" w:rsidRPr="00A56250">
        <w:rPr>
          <w:rFonts w:ascii="Arial" w:hAnsi="Arial" w:cs="Arial"/>
          <w:iCs/>
          <w:sz w:val="20"/>
          <w:lang w:val="en-US"/>
        </w:rPr>
        <w:br/>
      </w:r>
      <w:r w:rsidR="181E84D5" w:rsidRPr="181E84D5">
        <w:rPr>
          <w:rFonts w:ascii="Arial" w:hAnsi="Arial" w:cs="Arial"/>
          <w:iCs/>
          <w:sz w:val="20"/>
          <w:lang w:val="en-US"/>
        </w:rPr>
        <w:t>For administrative purposes, the Principal Applicant should be a member of UBC’s faculty or staff. However, students may apply if at least one of the co-applicants listed below is a full-time faculty member.</w:t>
      </w:r>
    </w:p>
    <w:p w14:paraId="243AE821" w14:textId="08C26A59" w:rsidR="1AF67E74" w:rsidRDefault="1AF67E74" w:rsidP="1AF67E74">
      <w:pPr>
        <w:pStyle w:val="BodyText"/>
        <w:spacing w:before="60"/>
        <w:rPr>
          <w:iCs/>
          <w:szCs w:val="22"/>
        </w:rPr>
      </w:pPr>
    </w:p>
    <w:p w14:paraId="7D0CC281" w14:textId="77777777" w:rsidR="00045865" w:rsidRPr="004A74FF" w:rsidRDefault="14C3AD2B" w:rsidP="181E84D5">
      <w:pPr>
        <w:pStyle w:val="BodyText"/>
        <w:spacing w:before="60"/>
        <w:rPr>
          <w:rFonts w:ascii="Arial" w:hAnsi="Arial" w:cs="Arial"/>
          <w:i w:val="0"/>
          <w:sz w:val="20"/>
          <w:lang w:val="en-US"/>
        </w:rPr>
      </w:pPr>
      <w:r w:rsidRPr="181E84D5">
        <w:rPr>
          <w:rFonts w:ascii="Arial" w:hAnsi="Arial" w:cs="Arial"/>
          <w:b/>
          <w:bCs/>
          <w:i w:val="0"/>
          <w:sz w:val="20"/>
          <w:lang w:val="en-US"/>
        </w:rPr>
        <w:t>Faculty and Department</w:t>
      </w:r>
      <w:r w:rsidR="247DE84F" w:rsidRPr="181E84D5">
        <w:rPr>
          <w:rFonts w:ascii="Arial" w:hAnsi="Arial" w:cs="Arial"/>
          <w:b/>
          <w:bCs/>
          <w:i w:val="0"/>
          <w:sz w:val="20"/>
          <w:lang w:val="en-US"/>
        </w:rPr>
        <w:t>/School/Unit</w:t>
      </w:r>
      <w:r w:rsidRPr="181E84D5">
        <w:rPr>
          <w:rFonts w:ascii="Arial" w:hAnsi="Arial" w:cs="Arial"/>
          <w:b/>
          <w:bCs/>
          <w:i w:val="0"/>
          <w:sz w:val="20"/>
          <w:lang w:val="en-US"/>
        </w:rPr>
        <w:t xml:space="preserve">: </w:t>
      </w:r>
    </w:p>
    <w:p w14:paraId="18408CA8" w14:textId="77777777" w:rsidR="00045865" w:rsidRDefault="00045865" w:rsidP="38F90F10">
      <w:pPr>
        <w:pStyle w:val="BodyText"/>
        <w:spacing w:before="60"/>
        <w:rPr>
          <w:rFonts w:ascii="Arial" w:hAnsi="Arial" w:cs="Arial"/>
          <w:b/>
          <w:bCs/>
          <w:i w:val="0"/>
          <w:sz w:val="20"/>
          <w:lang w:val="en-US"/>
        </w:rPr>
      </w:pPr>
    </w:p>
    <w:p w14:paraId="35F344CA" w14:textId="7BBFC3FD" w:rsidR="00770245" w:rsidRPr="00E418CF" w:rsidRDefault="00045865" w:rsidP="0B40F516">
      <w:pPr>
        <w:pStyle w:val="BodyText"/>
        <w:spacing w:before="60"/>
        <w:rPr>
          <w:rFonts w:ascii="Arial" w:hAnsi="Arial" w:cs="Arial"/>
          <w:b/>
          <w:bCs/>
          <w:i w:val="0"/>
          <w:sz w:val="20"/>
          <w:lang w:val="en-US"/>
        </w:rPr>
      </w:pPr>
      <w:r w:rsidRPr="0B40F516">
        <w:rPr>
          <w:rFonts w:ascii="Arial" w:hAnsi="Arial" w:cs="Arial"/>
          <w:b/>
          <w:bCs/>
          <w:i w:val="0"/>
          <w:sz w:val="20"/>
          <w:lang w:val="en-US"/>
        </w:rPr>
        <w:t>Names of other applicants (and their affiliations) and email address:</w:t>
      </w:r>
      <w:r>
        <w:br/>
      </w:r>
    </w:p>
    <w:p w14:paraId="30EE38E4" w14:textId="4D0D4217" w:rsidR="009517B2" w:rsidRDefault="009517B2" w:rsidP="7B678888">
      <w:pPr>
        <w:pStyle w:val="BodyText"/>
        <w:spacing w:before="60"/>
        <w:rPr>
          <w:rFonts w:ascii="Arial" w:hAnsi="Arial" w:cs="Arial"/>
          <w:b/>
          <w:bCs/>
          <w:i w:val="0"/>
          <w:sz w:val="20"/>
          <w:lang w:val="en-US"/>
        </w:rPr>
      </w:pPr>
      <w:r w:rsidRPr="6026D12D">
        <w:rPr>
          <w:rFonts w:ascii="Arial" w:hAnsi="Arial" w:cs="Arial"/>
          <w:b/>
          <w:bCs/>
          <w:i w:val="0"/>
          <w:sz w:val="20"/>
          <w:lang w:val="en-US"/>
        </w:rPr>
        <w:t>I have shared this application with the Head/Director of my unit and they have agreed to support the program: (yes or no) __________</w:t>
      </w:r>
    </w:p>
    <w:p w14:paraId="4FCDBC16" w14:textId="124CB19A" w:rsidR="6026D12D" w:rsidRDefault="6026D12D" w:rsidP="6026D12D">
      <w:pPr>
        <w:pStyle w:val="BodyText"/>
        <w:spacing w:before="60"/>
        <w:rPr>
          <w:rFonts w:ascii="Arial" w:hAnsi="Arial" w:cs="Arial"/>
          <w:sz w:val="20"/>
          <w:lang w:val="en-US"/>
        </w:rPr>
      </w:pPr>
      <w:r w:rsidRPr="6026D12D">
        <w:rPr>
          <w:rFonts w:ascii="Arial" w:hAnsi="Arial" w:cs="Arial"/>
          <w:i w:val="0"/>
          <w:sz w:val="20"/>
          <w:lang w:val="en-US"/>
        </w:rPr>
        <w:t xml:space="preserve">Name of Department Head(s) who you have consulted with on this application: </w:t>
      </w:r>
    </w:p>
    <w:p w14:paraId="142D63E3" w14:textId="20DEAC94" w:rsidR="6026D12D" w:rsidRDefault="6026D12D" w:rsidP="6026D12D">
      <w:pPr>
        <w:pStyle w:val="BodyText"/>
        <w:spacing w:before="60"/>
        <w:rPr>
          <w:rFonts w:ascii="Arial" w:hAnsi="Arial" w:cs="Arial"/>
          <w:sz w:val="20"/>
          <w:lang w:val="en-US"/>
        </w:rPr>
      </w:pPr>
    </w:p>
    <w:p w14:paraId="3474F1FC" w14:textId="461BD9B8" w:rsidR="00770245" w:rsidRPr="00045865" w:rsidRDefault="009517B2" w:rsidP="0B40F516">
      <w:pPr>
        <w:pStyle w:val="BodyText"/>
        <w:spacing w:before="60"/>
        <w:rPr>
          <w:rFonts w:ascii="Arial" w:hAnsi="Arial" w:cs="Arial"/>
          <w:sz w:val="20"/>
          <w:lang w:val="en-US"/>
        </w:rPr>
      </w:pPr>
      <w:r w:rsidRPr="0B40F516">
        <w:rPr>
          <w:rFonts w:ascii="Arial" w:hAnsi="Arial" w:cs="Arial"/>
          <w:sz w:val="20"/>
          <w:lang w:val="en-US"/>
        </w:rPr>
        <w:t>Note: Heads/Directors must be consulted on TA Training Program applications, be in support of the program, and agree to provide any in-kind support listed on the budget spreadsheet.</w:t>
      </w:r>
    </w:p>
    <w:p w14:paraId="22D99DB0" w14:textId="11832662" w:rsidR="00770245" w:rsidRPr="00E418CF" w:rsidRDefault="00770245" w:rsidP="38F90F10">
      <w:pPr>
        <w:pStyle w:val="BodyText"/>
        <w:spacing w:before="60"/>
        <w:rPr>
          <w:rFonts w:ascii="Arial" w:hAnsi="Arial" w:cs="Arial"/>
          <w:b/>
          <w:bCs/>
          <w:i w:val="0"/>
          <w:sz w:val="20"/>
          <w:lang w:val="en-US"/>
        </w:rPr>
      </w:pPr>
    </w:p>
    <w:p w14:paraId="7585BBE1" w14:textId="266090B7" w:rsidR="00770245" w:rsidRPr="00E418CF" w:rsidRDefault="14C3AD2B" w:rsidP="181E84D5">
      <w:pPr>
        <w:ind w:left="2268" w:hanging="2268"/>
        <w:rPr>
          <w:rFonts w:ascii="Arial" w:hAnsi="Arial" w:cs="Arial"/>
          <w:b/>
          <w:bCs/>
        </w:rPr>
      </w:pPr>
      <w:r w:rsidRPr="181E84D5">
        <w:rPr>
          <w:rFonts w:ascii="Arial" w:hAnsi="Arial" w:cs="Arial"/>
          <w:b/>
          <w:bCs/>
        </w:rPr>
        <w:t>This pro</w:t>
      </w:r>
      <w:r w:rsidR="6669A60C" w:rsidRPr="181E84D5">
        <w:rPr>
          <w:rFonts w:ascii="Arial" w:hAnsi="Arial" w:cs="Arial"/>
          <w:b/>
          <w:bCs/>
        </w:rPr>
        <w:t>gram</w:t>
      </w:r>
      <w:r w:rsidRPr="181E84D5">
        <w:rPr>
          <w:rFonts w:ascii="Arial" w:hAnsi="Arial" w:cs="Arial"/>
          <w:b/>
          <w:bCs/>
        </w:rPr>
        <w:t xml:space="preserve"> is:    ____ A program that was funded in the last two-year cycle </w:t>
      </w:r>
    </w:p>
    <w:p w14:paraId="67C8AB6D" w14:textId="7906F174" w:rsidR="00770245" w:rsidRPr="00E418CF" w:rsidRDefault="14C3AD2B" w:rsidP="181E84D5">
      <w:pPr>
        <w:ind w:left="2268" w:hanging="108"/>
        <w:rPr>
          <w:rFonts w:ascii="Arial" w:hAnsi="Arial" w:cs="Arial"/>
          <w:b/>
          <w:bCs/>
        </w:rPr>
      </w:pPr>
      <w:r w:rsidRPr="181E84D5">
        <w:rPr>
          <w:rFonts w:ascii="Arial" w:hAnsi="Arial" w:cs="Arial"/>
        </w:rPr>
        <w:t>(</w:t>
      </w:r>
      <w:r w:rsidRPr="181E84D5">
        <w:rPr>
          <w:rFonts w:ascii="Arial" w:hAnsi="Arial" w:cs="Arial"/>
          <w:i/>
          <w:iCs/>
        </w:rPr>
        <w:t>Also</w:t>
      </w:r>
      <w:r w:rsidRPr="181E84D5">
        <w:rPr>
          <w:rFonts w:ascii="Arial" w:hAnsi="Arial" w:cs="Arial"/>
        </w:rPr>
        <w:t xml:space="preserve"> </w:t>
      </w:r>
      <w:r w:rsidR="2980E143" w:rsidRPr="181E84D5">
        <w:rPr>
          <w:rFonts w:ascii="Arial" w:hAnsi="Arial" w:cs="Arial"/>
          <w:i/>
          <w:iCs/>
        </w:rPr>
        <w:t>submit</w:t>
      </w:r>
      <w:r w:rsidRPr="181E84D5">
        <w:rPr>
          <w:rFonts w:ascii="Arial" w:hAnsi="Arial" w:cs="Arial"/>
          <w:i/>
          <w:iCs/>
        </w:rPr>
        <w:t xml:space="preserve"> </w:t>
      </w:r>
      <w:r w:rsidR="2980E143" w:rsidRPr="181E84D5">
        <w:rPr>
          <w:rFonts w:ascii="Arial" w:hAnsi="Arial" w:cs="Arial"/>
          <w:i/>
          <w:iCs/>
        </w:rPr>
        <w:t xml:space="preserve">an </w:t>
      </w:r>
      <w:r w:rsidRPr="181E84D5">
        <w:rPr>
          <w:rFonts w:ascii="Arial" w:hAnsi="Arial" w:cs="Arial"/>
          <w:i/>
          <w:iCs/>
        </w:rPr>
        <w:t>Evaluation Report and Budget reconciliation)</w:t>
      </w:r>
      <w:r w:rsidR="00770245">
        <w:br/>
      </w:r>
    </w:p>
    <w:p w14:paraId="5C020868" w14:textId="77777777" w:rsidR="00770245" w:rsidRPr="00E418CF" w:rsidRDefault="00770245" w:rsidP="00770245">
      <w:pPr>
        <w:ind w:firstLine="1642"/>
        <w:rPr>
          <w:rFonts w:ascii="Arial" w:hAnsi="Arial" w:cs="Arial"/>
          <w:b/>
        </w:rPr>
      </w:pPr>
      <w:r w:rsidRPr="00E418CF">
        <w:rPr>
          <w:rFonts w:ascii="Arial" w:hAnsi="Arial" w:cs="Arial"/>
          <w:b/>
        </w:rPr>
        <w:t>____ A new TA training program for the unit</w:t>
      </w:r>
    </w:p>
    <w:p w14:paraId="1CF0A821" w14:textId="1649A5FB" w:rsidR="00770245" w:rsidRPr="00E418CF" w:rsidRDefault="00770245" w:rsidP="0B40F516">
      <w:pPr>
        <w:ind w:firstLine="1642"/>
        <w:rPr>
          <w:rFonts w:ascii="Arial" w:hAnsi="Arial" w:cs="Arial"/>
          <w:i/>
          <w:iCs/>
          <w:u w:val="single"/>
        </w:rPr>
      </w:pPr>
      <w:r w:rsidRPr="0B40F516">
        <w:rPr>
          <w:rFonts w:ascii="Arial" w:hAnsi="Arial" w:cs="Arial"/>
          <w:b/>
          <w:bCs/>
        </w:rPr>
        <w:t xml:space="preserve">  </w:t>
      </w:r>
    </w:p>
    <w:p w14:paraId="62A8CC53" w14:textId="1E7F7D22" w:rsidR="00770245" w:rsidRPr="00E418CF" w:rsidRDefault="00770245" w:rsidP="00770245">
      <w:pPr>
        <w:rPr>
          <w:rFonts w:ascii="Arial" w:hAnsi="Arial" w:cs="Arial"/>
          <w:b/>
          <w:bCs/>
        </w:rPr>
      </w:pPr>
      <w:r w:rsidRPr="00E418CF">
        <w:rPr>
          <w:rFonts w:ascii="Arial" w:hAnsi="Arial" w:cs="Arial"/>
          <w:b/>
          <w:bCs/>
        </w:rPr>
        <w:t>Budget Requested from TA Training Fund 2022/23:  $</w:t>
      </w:r>
      <w:r w:rsidR="000B56AF" w:rsidRPr="00E418CF">
        <w:rPr>
          <w:rFonts w:ascii="Arial" w:hAnsi="Arial" w:cs="Arial"/>
          <w:b/>
          <w:bCs/>
        </w:rPr>
        <w:t xml:space="preserve"> </w:t>
      </w:r>
    </w:p>
    <w:p w14:paraId="00B375BB" w14:textId="641400F9" w:rsidR="00770245" w:rsidRPr="00E418CF" w:rsidRDefault="00770245" w:rsidP="00770245">
      <w:pPr>
        <w:rPr>
          <w:rFonts w:ascii="Arial" w:hAnsi="Arial" w:cs="Arial"/>
          <w:b/>
          <w:bCs/>
        </w:rPr>
      </w:pPr>
      <w:r w:rsidRPr="00E418CF">
        <w:rPr>
          <w:rFonts w:ascii="Arial" w:hAnsi="Arial" w:cs="Arial"/>
          <w:b/>
          <w:bCs/>
        </w:rPr>
        <w:t>Budget Requested from TA Training Fund 2023/24:  $</w:t>
      </w:r>
      <w:r w:rsidR="000B56AF" w:rsidRPr="00E418CF">
        <w:rPr>
          <w:rFonts w:ascii="Arial" w:hAnsi="Arial" w:cs="Arial"/>
          <w:b/>
          <w:bCs/>
        </w:rPr>
        <w:t xml:space="preserve"> </w:t>
      </w:r>
    </w:p>
    <w:p w14:paraId="4CD35676" w14:textId="5B8147A3" w:rsidR="00770245" w:rsidRPr="00E418CF" w:rsidRDefault="00770245" w:rsidP="00770245">
      <w:pPr>
        <w:rPr>
          <w:rFonts w:ascii="Arial" w:hAnsi="Arial" w:cs="Arial"/>
          <w:b/>
        </w:rPr>
      </w:pPr>
    </w:p>
    <w:p w14:paraId="6DF1DAE4" w14:textId="41A005CD" w:rsidR="00206574" w:rsidRPr="002638C8" w:rsidRDefault="79405558" w:rsidP="0B40F516">
      <w:pPr>
        <w:spacing w:before="60"/>
        <w:rPr>
          <w:rFonts w:ascii="Arial" w:hAnsi="Arial" w:cs="Arial"/>
        </w:rPr>
      </w:pPr>
      <w:r w:rsidRPr="181E84D5">
        <w:rPr>
          <w:rFonts w:ascii="Arial" w:hAnsi="Arial" w:cs="Arial"/>
        </w:rPr>
        <w:t xml:space="preserve">Please submit a detailed budget as per </w:t>
      </w:r>
      <w:hyperlink r:id="rId11" w:history="1">
        <w:r w:rsidRPr="00114383">
          <w:rPr>
            <w:rStyle w:val="Hyperlink"/>
            <w:rFonts w:ascii="Arial" w:hAnsi="Arial" w:cs="Arial"/>
          </w:rPr>
          <w:t>the template</w:t>
        </w:r>
      </w:hyperlink>
      <w:r w:rsidRPr="181E84D5">
        <w:rPr>
          <w:rFonts w:ascii="Arial" w:hAnsi="Arial" w:cs="Arial"/>
        </w:rPr>
        <w:t xml:space="preserve"> on the TA Training Programs website, where you can also find further information in the </w:t>
      </w:r>
      <w:r w:rsidRPr="00114383">
        <w:rPr>
          <w:rFonts w:ascii="Arial" w:hAnsi="Arial" w:cs="Arial"/>
        </w:rPr>
        <w:t>Cost Guidelines.</w:t>
      </w:r>
    </w:p>
    <w:p w14:paraId="5494E08A" w14:textId="52C62747" w:rsidR="00206574" w:rsidRPr="002638C8" w:rsidRDefault="00206574" w:rsidP="0B40F516">
      <w:pPr>
        <w:pStyle w:val="BodyText"/>
        <w:spacing w:before="60"/>
        <w:rPr>
          <w:rFonts w:ascii="Arial" w:hAnsi="Arial" w:cs="Arial"/>
          <w:lang w:val="en-US"/>
        </w:rPr>
      </w:pPr>
    </w:p>
    <w:p w14:paraId="5F9C22AF" w14:textId="77777777" w:rsidR="00E5521B" w:rsidRPr="00E5521B" w:rsidRDefault="00E5521B" w:rsidP="00E5521B">
      <w:pPr>
        <w:pStyle w:val="BodyText"/>
        <w:spacing w:before="60" w:line="120" w:lineRule="auto"/>
        <w:rPr>
          <w:rFonts w:ascii="Arial" w:hAnsi="Arial" w:cs="Arial"/>
          <w:i w:val="0"/>
          <w:sz w:val="20"/>
          <w:lang w:val="en-US"/>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125"/>
        <w:gridCol w:w="1499"/>
        <w:gridCol w:w="1499"/>
      </w:tblGrid>
      <w:tr w:rsidR="001C6B9F" w:rsidRPr="00C62B06" w14:paraId="7FD8029D" w14:textId="77777777" w:rsidTr="001C6B9F">
        <w:trPr>
          <w:trHeight w:val="173"/>
        </w:trPr>
        <w:tc>
          <w:tcPr>
            <w:tcW w:w="7125" w:type="dxa"/>
            <w:tcBorders>
              <w:top w:val="single" w:sz="4" w:space="0" w:color="999999"/>
              <w:left w:val="single" w:sz="4" w:space="0" w:color="999999"/>
              <w:right w:val="single" w:sz="4" w:space="0" w:color="999999"/>
            </w:tcBorders>
          </w:tcPr>
          <w:p w14:paraId="07A75466" w14:textId="7FE0894A" w:rsidR="001C6B9F" w:rsidRPr="043CB618" w:rsidRDefault="00833B1A" w:rsidP="043CB618">
            <w:pPr>
              <w:rPr>
                <w:rFonts w:ascii="Arial" w:hAnsi="Arial" w:cs="Arial"/>
                <w:b/>
                <w:bCs/>
              </w:rPr>
            </w:pPr>
            <w:r>
              <w:rPr>
                <w:rFonts w:ascii="Arial" w:hAnsi="Arial" w:cs="Arial"/>
                <w:b/>
                <w:bCs/>
              </w:rPr>
              <w:t>TA numbers</w:t>
            </w:r>
          </w:p>
        </w:tc>
        <w:tc>
          <w:tcPr>
            <w:tcW w:w="1499" w:type="dxa"/>
            <w:tcBorders>
              <w:top w:val="single" w:sz="4" w:space="0" w:color="999999"/>
              <w:left w:val="single" w:sz="4" w:space="0" w:color="999999"/>
              <w:right w:val="single" w:sz="4" w:space="0" w:color="999999"/>
            </w:tcBorders>
          </w:tcPr>
          <w:p w14:paraId="395D70CC" w14:textId="11DD9810" w:rsidR="001C6B9F" w:rsidRPr="00C62B06" w:rsidRDefault="001C6B9F" w:rsidP="00AC7A68">
            <w:pPr>
              <w:rPr>
                <w:rFonts w:ascii="Arial Narrow" w:hAnsi="Arial Narrow"/>
                <w:b/>
                <w:sz w:val="22"/>
              </w:rPr>
            </w:pPr>
            <w:r>
              <w:rPr>
                <w:rFonts w:ascii="Arial Narrow" w:hAnsi="Arial Narrow"/>
                <w:b/>
                <w:sz w:val="22"/>
              </w:rPr>
              <w:t>2022-2023</w:t>
            </w:r>
          </w:p>
        </w:tc>
        <w:tc>
          <w:tcPr>
            <w:tcW w:w="1499" w:type="dxa"/>
            <w:tcBorders>
              <w:top w:val="single" w:sz="4" w:space="0" w:color="999999"/>
              <w:left w:val="single" w:sz="4" w:space="0" w:color="999999"/>
              <w:right w:val="single" w:sz="4" w:space="0" w:color="999999"/>
            </w:tcBorders>
          </w:tcPr>
          <w:p w14:paraId="50BD0E3C" w14:textId="7D1F5328" w:rsidR="001C6B9F" w:rsidRPr="00C62B06" w:rsidRDefault="001C6B9F" w:rsidP="00AC7A68">
            <w:pPr>
              <w:rPr>
                <w:rFonts w:ascii="Arial Narrow" w:hAnsi="Arial Narrow"/>
                <w:b/>
                <w:sz w:val="22"/>
              </w:rPr>
            </w:pPr>
            <w:r>
              <w:rPr>
                <w:rFonts w:ascii="Arial Narrow" w:hAnsi="Arial Narrow"/>
                <w:b/>
                <w:sz w:val="22"/>
              </w:rPr>
              <w:t>2023-2024</w:t>
            </w:r>
          </w:p>
        </w:tc>
      </w:tr>
      <w:tr w:rsidR="00AC7A68" w:rsidRPr="00C62B06" w14:paraId="070A945A" w14:textId="77777777" w:rsidTr="001C6B9F">
        <w:trPr>
          <w:trHeight w:val="173"/>
        </w:trPr>
        <w:tc>
          <w:tcPr>
            <w:tcW w:w="7125" w:type="dxa"/>
            <w:tcBorders>
              <w:top w:val="single" w:sz="4" w:space="0" w:color="999999"/>
              <w:left w:val="single" w:sz="4" w:space="0" w:color="999999"/>
              <w:right w:val="single" w:sz="4" w:space="0" w:color="999999"/>
            </w:tcBorders>
          </w:tcPr>
          <w:p w14:paraId="25A91EB6" w14:textId="2AAA2996" w:rsidR="00AC7A68" w:rsidRPr="001C6B9F" w:rsidRDefault="00AC7A68" w:rsidP="043CB618">
            <w:pPr>
              <w:rPr>
                <w:rFonts w:ascii="Arial" w:hAnsi="Arial" w:cs="Arial"/>
              </w:rPr>
            </w:pPr>
            <w:r w:rsidRPr="001C6B9F">
              <w:rPr>
                <w:rFonts w:ascii="Arial" w:hAnsi="Arial" w:cs="Arial"/>
              </w:rPr>
              <w:t xml:space="preserve">Anticipated number of TAs </w:t>
            </w:r>
            <w:r w:rsidRPr="001C6B9F">
              <w:rPr>
                <w:rFonts w:ascii="Arial" w:hAnsi="Arial" w:cs="Arial"/>
                <w:u w:val="single"/>
              </w:rPr>
              <w:t>to be trained</w:t>
            </w:r>
            <w:r w:rsidRPr="001C6B9F">
              <w:rPr>
                <w:rFonts w:ascii="Arial" w:hAnsi="Arial" w:cs="Arial"/>
              </w:rPr>
              <w:t xml:space="preserve"> through this program</w:t>
            </w:r>
          </w:p>
        </w:tc>
        <w:tc>
          <w:tcPr>
            <w:tcW w:w="1499" w:type="dxa"/>
            <w:tcBorders>
              <w:top w:val="single" w:sz="4" w:space="0" w:color="999999"/>
              <w:left w:val="single" w:sz="4" w:space="0" w:color="999999"/>
              <w:right w:val="single" w:sz="4" w:space="0" w:color="999999"/>
            </w:tcBorders>
          </w:tcPr>
          <w:p w14:paraId="640BE9C8" w14:textId="77777777" w:rsidR="00AC7A68" w:rsidRPr="00C62B06" w:rsidRDefault="00AC7A68" w:rsidP="00AC7A68">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38148A4E" w14:textId="77777777" w:rsidR="00AC7A68" w:rsidRPr="00C62B06" w:rsidRDefault="00AC7A68" w:rsidP="00AC7A68">
            <w:pPr>
              <w:rPr>
                <w:rFonts w:ascii="Arial Narrow" w:hAnsi="Arial Narrow"/>
                <w:b/>
                <w:sz w:val="22"/>
              </w:rPr>
            </w:pPr>
          </w:p>
        </w:tc>
      </w:tr>
      <w:tr w:rsidR="00AC7A68" w:rsidRPr="00C62B06" w14:paraId="77B97916" w14:textId="77777777" w:rsidTr="001C6B9F">
        <w:trPr>
          <w:trHeight w:val="173"/>
        </w:trPr>
        <w:tc>
          <w:tcPr>
            <w:tcW w:w="7125" w:type="dxa"/>
            <w:tcBorders>
              <w:top w:val="single" w:sz="4" w:space="0" w:color="999999"/>
              <w:left w:val="single" w:sz="4" w:space="0" w:color="999999"/>
              <w:right w:val="single" w:sz="4" w:space="0" w:color="999999"/>
            </w:tcBorders>
          </w:tcPr>
          <w:p w14:paraId="131CFD28" w14:textId="5D0A2CF7" w:rsidR="00AC7A68" w:rsidRPr="001C6B9F" w:rsidRDefault="00AC7A68" w:rsidP="00AC7A68">
            <w:pPr>
              <w:rPr>
                <w:rFonts w:ascii="Arial" w:hAnsi="Arial" w:cs="Arial"/>
              </w:rPr>
            </w:pPr>
            <w:r w:rsidRPr="001C6B9F">
              <w:rPr>
                <w:rFonts w:ascii="Arial" w:hAnsi="Arial" w:cs="Arial"/>
              </w:rPr>
              <w:t xml:space="preserve">Anticipated </w:t>
            </w:r>
            <w:r w:rsidRPr="001C6B9F">
              <w:rPr>
                <w:rFonts w:ascii="Arial" w:hAnsi="Arial" w:cs="Arial"/>
                <w:u w:val="single"/>
              </w:rPr>
              <w:t>total number</w:t>
            </w:r>
            <w:r w:rsidRPr="001C6B9F">
              <w:rPr>
                <w:rFonts w:ascii="Arial" w:hAnsi="Arial" w:cs="Arial"/>
              </w:rPr>
              <w:t xml:space="preserve"> of </w:t>
            </w:r>
            <w:r w:rsidR="00451D3C">
              <w:rPr>
                <w:rFonts w:ascii="Arial" w:hAnsi="Arial" w:cs="Arial"/>
              </w:rPr>
              <w:t>TAs in the unit</w:t>
            </w:r>
          </w:p>
        </w:tc>
        <w:tc>
          <w:tcPr>
            <w:tcW w:w="1499" w:type="dxa"/>
            <w:tcBorders>
              <w:top w:val="single" w:sz="4" w:space="0" w:color="999999"/>
              <w:left w:val="single" w:sz="4" w:space="0" w:color="999999"/>
              <w:right w:val="single" w:sz="4" w:space="0" w:color="999999"/>
            </w:tcBorders>
          </w:tcPr>
          <w:p w14:paraId="5A28A379" w14:textId="77777777" w:rsidR="00AC7A68" w:rsidRPr="00C62B06" w:rsidRDefault="00AC7A68" w:rsidP="00AC7A68">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64143EC8" w14:textId="77777777" w:rsidR="00AC7A68" w:rsidRPr="00C62B06" w:rsidRDefault="00AC7A68" w:rsidP="00AC7A68">
            <w:pPr>
              <w:rPr>
                <w:rFonts w:ascii="Arial Narrow" w:hAnsi="Arial Narrow"/>
                <w:b/>
                <w:sz w:val="22"/>
              </w:rPr>
            </w:pPr>
          </w:p>
        </w:tc>
      </w:tr>
      <w:tr w:rsidR="00AC7A68" w:rsidRPr="00C62B06" w14:paraId="6D9D1085" w14:textId="77777777" w:rsidTr="001C6B9F">
        <w:trPr>
          <w:trHeight w:val="173"/>
        </w:trPr>
        <w:tc>
          <w:tcPr>
            <w:tcW w:w="7125" w:type="dxa"/>
            <w:tcBorders>
              <w:top w:val="single" w:sz="4" w:space="0" w:color="999999"/>
              <w:left w:val="single" w:sz="4" w:space="0" w:color="999999"/>
              <w:right w:val="single" w:sz="4" w:space="0" w:color="999999"/>
            </w:tcBorders>
          </w:tcPr>
          <w:p w14:paraId="599AB4EB" w14:textId="6A6BF8E3" w:rsidR="00AC7A68" w:rsidRPr="001C6B9F" w:rsidRDefault="00AC7A68" w:rsidP="00AC7A68">
            <w:pPr>
              <w:rPr>
                <w:rFonts w:ascii="Arial" w:hAnsi="Arial" w:cs="Arial"/>
              </w:rPr>
            </w:pPr>
            <w:r w:rsidRPr="001C6B9F">
              <w:rPr>
                <w:rFonts w:ascii="Arial" w:hAnsi="Arial" w:cs="Arial"/>
              </w:rPr>
              <w:t xml:space="preserve">How many of the total number of </w:t>
            </w:r>
            <w:r w:rsidR="00451D3C">
              <w:rPr>
                <w:rFonts w:ascii="Arial" w:hAnsi="Arial" w:cs="Arial"/>
              </w:rPr>
              <w:t>TAs</w:t>
            </w:r>
            <w:r w:rsidRPr="001C6B9F">
              <w:rPr>
                <w:rFonts w:ascii="Arial" w:hAnsi="Arial" w:cs="Arial"/>
              </w:rPr>
              <w:t xml:space="preserve"> will be new?</w:t>
            </w:r>
          </w:p>
        </w:tc>
        <w:tc>
          <w:tcPr>
            <w:tcW w:w="1499" w:type="dxa"/>
            <w:tcBorders>
              <w:top w:val="single" w:sz="4" w:space="0" w:color="999999"/>
              <w:left w:val="single" w:sz="4" w:space="0" w:color="999999"/>
              <w:right w:val="single" w:sz="4" w:space="0" w:color="999999"/>
            </w:tcBorders>
          </w:tcPr>
          <w:p w14:paraId="1F1B7669" w14:textId="77777777" w:rsidR="00AC7A68" w:rsidRPr="00C62B06" w:rsidRDefault="00AC7A68" w:rsidP="00AC7A68">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7B9A6837" w14:textId="77777777" w:rsidR="00AC7A68" w:rsidRPr="00C62B06" w:rsidRDefault="00AC7A68" w:rsidP="00AC7A68">
            <w:pPr>
              <w:rPr>
                <w:rFonts w:ascii="Arial Narrow" w:hAnsi="Arial Narrow"/>
                <w:b/>
                <w:sz w:val="22"/>
              </w:rPr>
            </w:pPr>
          </w:p>
        </w:tc>
      </w:tr>
      <w:tr w:rsidR="00AC7A68" w:rsidRPr="00C62B06" w14:paraId="14AA1716" w14:textId="77777777" w:rsidTr="001C6B9F">
        <w:trPr>
          <w:trHeight w:val="173"/>
        </w:trPr>
        <w:tc>
          <w:tcPr>
            <w:tcW w:w="7125" w:type="dxa"/>
            <w:tcBorders>
              <w:top w:val="single" w:sz="4" w:space="0" w:color="999999"/>
              <w:left w:val="single" w:sz="4" w:space="0" w:color="999999"/>
              <w:right w:val="single" w:sz="4" w:space="0" w:color="999999"/>
            </w:tcBorders>
          </w:tcPr>
          <w:p w14:paraId="3D8FB8F9" w14:textId="4B3811A7" w:rsidR="00AC7A68" w:rsidRPr="001C6B9F" w:rsidRDefault="00AC7A68" w:rsidP="00AC7A68">
            <w:pPr>
              <w:rPr>
                <w:rFonts w:ascii="Arial" w:hAnsi="Arial" w:cs="Arial"/>
              </w:rPr>
            </w:pPr>
            <w:r w:rsidRPr="001C6B9F">
              <w:rPr>
                <w:rFonts w:ascii="Arial" w:hAnsi="Arial" w:cs="Arial"/>
              </w:rPr>
              <w:t>How many of the total number of TAs above will be undergraduates?</w:t>
            </w:r>
          </w:p>
        </w:tc>
        <w:tc>
          <w:tcPr>
            <w:tcW w:w="1499" w:type="dxa"/>
            <w:tcBorders>
              <w:top w:val="single" w:sz="4" w:space="0" w:color="999999"/>
              <w:left w:val="single" w:sz="4" w:space="0" w:color="999999"/>
              <w:right w:val="single" w:sz="4" w:space="0" w:color="999999"/>
            </w:tcBorders>
          </w:tcPr>
          <w:p w14:paraId="4DB80FA2" w14:textId="77777777" w:rsidR="00AC7A68" w:rsidRPr="00C62B06" w:rsidRDefault="00AC7A68" w:rsidP="00AC7A68">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293C9843" w14:textId="77777777" w:rsidR="00AC7A68" w:rsidRPr="00C62B06" w:rsidRDefault="00AC7A68" w:rsidP="00AC7A68">
            <w:pPr>
              <w:rPr>
                <w:rFonts w:ascii="Arial Narrow" w:hAnsi="Arial Narrow"/>
                <w:b/>
                <w:sz w:val="22"/>
              </w:rPr>
            </w:pPr>
          </w:p>
        </w:tc>
      </w:tr>
    </w:tbl>
    <w:p w14:paraId="46C7F8BA" w14:textId="009DC341" w:rsidR="00F96B0F" w:rsidRDefault="00F96B0F" w:rsidP="00F96B0F">
      <w:pPr>
        <w:rPr>
          <w:rFonts w:ascii="Arial Narrow" w:hAnsi="Arial Narrow"/>
          <w:color w:val="767171" w:themeColor="background2" w:themeShade="80"/>
          <w:sz w:val="22"/>
          <w:szCs w:val="22"/>
        </w:rPr>
      </w:pPr>
    </w:p>
    <w:p w14:paraId="3F583342" w14:textId="4E42F761" w:rsidR="00F96B0F" w:rsidRDefault="6680FEA9" w:rsidP="00F96B0F">
      <w:pPr>
        <w:pStyle w:val="Heading1"/>
      </w:pPr>
      <w:r>
        <w:t>2</w:t>
      </w:r>
      <w:r w:rsidR="14257744">
        <w:t>.  Engaging with Indigenous topics</w:t>
      </w:r>
    </w:p>
    <w:p w14:paraId="6F239D7E" w14:textId="445DCC1B" w:rsidR="00F96B0F" w:rsidRPr="00F96B0F" w:rsidRDefault="00F96B0F" w:rsidP="00F96B0F">
      <w:pPr>
        <w:rPr>
          <w:b/>
        </w:rPr>
      </w:pPr>
    </w:p>
    <w:p w14:paraId="60E7398F" w14:textId="194D2926" w:rsidR="00F96B0F" w:rsidRPr="00F96B0F" w:rsidRDefault="00F96B0F" w:rsidP="00F96B0F">
      <w:pPr>
        <w:rPr>
          <w:rFonts w:ascii="Arial" w:hAnsi="Arial" w:cs="Arial"/>
          <w:b/>
        </w:rPr>
      </w:pPr>
      <w:r w:rsidRPr="00F96B0F">
        <w:rPr>
          <w:rFonts w:ascii="Arial" w:hAnsi="Arial" w:cs="Arial"/>
          <w:b/>
        </w:rPr>
        <w:t xml:space="preserve">Do the courses in which your TAs will be working engage directly with Indigenous histories, cultures, or systems of knowledge as part of the curriculum?    YES _____   NO ______  </w:t>
      </w:r>
    </w:p>
    <w:p w14:paraId="67FCE7CF" w14:textId="77777777" w:rsidR="00F96B0F" w:rsidRPr="00F96B0F" w:rsidRDefault="00F96B0F" w:rsidP="00F96B0F">
      <w:pPr>
        <w:rPr>
          <w:rFonts w:ascii="Arial" w:hAnsi="Arial" w:cs="Arial"/>
          <w:b/>
        </w:rPr>
      </w:pPr>
    </w:p>
    <w:p w14:paraId="4674C540" w14:textId="40C5A35F" w:rsidR="00F96B0F" w:rsidRPr="00F96B0F" w:rsidRDefault="00F96B0F" w:rsidP="00F96B0F">
      <w:pPr>
        <w:rPr>
          <w:rFonts w:ascii="Arial" w:hAnsi="Arial" w:cs="Arial"/>
          <w:b/>
        </w:rPr>
      </w:pPr>
      <w:r w:rsidRPr="00F96B0F">
        <w:rPr>
          <w:rFonts w:ascii="Arial" w:hAnsi="Arial" w:cs="Arial"/>
          <w:b/>
        </w:rPr>
        <w:t xml:space="preserve">If yes, how will TAs be prepared to work with these materials and perspectives in their teaching practices?  Please provide some details about the consultation process, professional development support and subject expertise that will be drawn from to provide TAs with necessary training and preparation for this area.  </w:t>
      </w:r>
    </w:p>
    <w:p w14:paraId="6B8B6FB5" w14:textId="39348FA0" w:rsidR="00C032D5" w:rsidRDefault="00C032D5" w:rsidP="00C032D5"/>
    <w:p w14:paraId="3076C864" w14:textId="57F260F2" w:rsidR="00F96B0F" w:rsidRDefault="00F96B0F" w:rsidP="00C032D5"/>
    <w:p w14:paraId="087DFBBC" w14:textId="642F0A46" w:rsidR="00F96B0F" w:rsidRDefault="00F96B0F" w:rsidP="00C032D5"/>
    <w:p w14:paraId="7BAA1B5C" w14:textId="47E882E5" w:rsidR="00F96B0F" w:rsidRDefault="00F96B0F" w:rsidP="00C032D5"/>
    <w:p w14:paraId="12D0CD78" w14:textId="47C6933D" w:rsidR="00F96B0F" w:rsidRDefault="00F96B0F" w:rsidP="00C032D5"/>
    <w:p w14:paraId="280B6A05" w14:textId="79B2E32F" w:rsidR="009517B2" w:rsidRDefault="009517B2" w:rsidP="00C032D5"/>
    <w:p w14:paraId="5EC27324" w14:textId="64C809A9" w:rsidR="00045865" w:rsidRDefault="00045865" w:rsidP="00C032D5"/>
    <w:p w14:paraId="69279393" w14:textId="77777777" w:rsidR="00045865" w:rsidRDefault="00045865" w:rsidP="00C032D5"/>
    <w:p w14:paraId="67C5908C" w14:textId="77777777" w:rsidR="009517B2" w:rsidRDefault="009517B2" w:rsidP="00C032D5"/>
    <w:p w14:paraId="6780FDC8" w14:textId="5A94CBD4" w:rsidR="00F96B0F" w:rsidRDefault="00F96B0F" w:rsidP="00C032D5"/>
    <w:p w14:paraId="195C6C9E" w14:textId="09BFB2C2" w:rsidR="00F96B0F" w:rsidRDefault="00F96B0F" w:rsidP="00C032D5"/>
    <w:p w14:paraId="1A396949" w14:textId="2788E0D3" w:rsidR="00F96B0F" w:rsidRDefault="00F96B0F" w:rsidP="00C032D5"/>
    <w:p w14:paraId="4925C72F" w14:textId="49572952" w:rsidR="00F96B0F" w:rsidRDefault="00F96B0F" w:rsidP="00C032D5"/>
    <w:p w14:paraId="2FD90110" w14:textId="4819078B" w:rsidR="00F96B0F" w:rsidRDefault="003F15AA" w:rsidP="00F96B0F">
      <w:pPr>
        <w:pStyle w:val="Heading1"/>
      </w:pPr>
      <w:r>
        <w:t>3</w:t>
      </w:r>
      <w:r w:rsidR="00F96B0F">
        <w:t>. Equity, Diversity, and Inclusion</w:t>
      </w:r>
    </w:p>
    <w:p w14:paraId="34BA794B" w14:textId="77777777" w:rsidR="00F96B0F" w:rsidRPr="00F96B0F" w:rsidRDefault="00F96B0F" w:rsidP="00F96B0F"/>
    <w:p w14:paraId="295A9459" w14:textId="519AFCF1" w:rsidR="00F96B0F" w:rsidRDefault="00F96B0F" w:rsidP="00F96B0F">
      <w:pPr>
        <w:rPr>
          <w:rFonts w:ascii="Arial" w:hAnsi="Arial" w:cs="Arial"/>
          <w:b/>
        </w:rPr>
      </w:pPr>
      <w:r w:rsidRPr="00936D7D">
        <w:rPr>
          <w:rFonts w:ascii="Arial" w:hAnsi="Arial" w:cs="Arial"/>
          <w:b/>
        </w:rPr>
        <w:t xml:space="preserve">In what ways will TAs be prepared to </w:t>
      </w:r>
      <w:r>
        <w:rPr>
          <w:rFonts w:ascii="Arial" w:hAnsi="Arial" w:cs="Arial"/>
          <w:b/>
        </w:rPr>
        <w:t>support</w:t>
      </w:r>
      <w:r w:rsidRPr="00936D7D">
        <w:rPr>
          <w:rFonts w:ascii="Arial" w:hAnsi="Arial" w:cs="Arial"/>
          <w:b/>
        </w:rPr>
        <w:t xml:space="preserve"> the </w:t>
      </w:r>
      <w:r>
        <w:rPr>
          <w:rFonts w:ascii="Arial" w:hAnsi="Arial" w:cs="Arial"/>
          <w:b/>
        </w:rPr>
        <w:t xml:space="preserve">teaching and learning </w:t>
      </w:r>
      <w:r w:rsidRPr="00936D7D">
        <w:rPr>
          <w:rFonts w:ascii="Arial" w:hAnsi="Arial" w:cs="Arial"/>
          <w:b/>
        </w:rPr>
        <w:t xml:space="preserve">needs of historically underrepresented and marginalized </w:t>
      </w:r>
      <w:r>
        <w:rPr>
          <w:rFonts w:ascii="Arial" w:hAnsi="Arial" w:cs="Arial"/>
          <w:b/>
        </w:rPr>
        <w:t>students</w:t>
      </w:r>
      <w:r w:rsidRPr="00936D7D">
        <w:rPr>
          <w:rFonts w:ascii="Arial" w:hAnsi="Arial" w:cs="Arial"/>
          <w:b/>
        </w:rPr>
        <w:t xml:space="preserve"> in their classes?</w:t>
      </w:r>
    </w:p>
    <w:p w14:paraId="41E68FE7" w14:textId="452B6F67" w:rsidR="00F96B0F" w:rsidRDefault="00F96B0F" w:rsidP="181E84D5">
      <w:pPr>
        <w:rPr>
          <w:rFonts w:ascii="Arial" w:hAnsi="Arial" w:cs="Arial"/>
        </w:rPr>
      </w:pPr>
    </w:p>
    <w:p w14:paraId="2E5D9E22" w14:textId="58883E6A" w:rsidR="00F96B0F" w:rsidRDefault="00F96B0F" w:rsidP="181E84D5">
      <w:pPr>
        <w:rPr>
          <w:rFonts w:ascii="Arial" w:hAnsi="Arial" w:cs="Arial"/>
        </w:rPr>
      </w:pPr>
    </w:p>
    <w:p w14:paraId="7DCF4DF5" w14:textId="14EEADF6" w:rsidR="00F96B0F" w:rsidRDefault="00F96B0F" w:rsidP="181E84D5">
      <w:pPr>
        <w:rPr>
          <w:rFonts w:ascii="Arial" w:hAnsi="Arial" w:cs="Arial"/>
        </w:rPr>
      </w:pPr>
    </w:p>
    <w:p w14:paraId="239476E2" w14:textId="11A17EA4" w:rsidR="00F96B0F" w:rsidRDefault="00F96B0F" w:rsidP="181E84D5">
      <w:pPr>
        <w:rPr>
          <w:rFonts w:ascii="Arial" w:hAnsi="Arial" w:cs="Arial"/>
        </w:rPr>
      </w:pPr>
    </w:p>
    <w:p w14:paraId="304ABBCF" w14:textId="3E13C69F" w:rsidR="00F96B0F" w:rsidRDefault="00F96B0F" w:rsidP="181E84D5">
      <w:pPr>
        <w:rPr>
          <w:rFonts w:ascii="Arial" w:hAnsi="Arial" w:cs="Arial"/>
        </w:rPr>
      </w:pPr>
    </w:p>
    <w:p w14:paraId="17B7941C" w14:textId="4C4AF574" w:rsidR="00F96B0F" w:rsidRDefault="00F96B0F" w:rsidP="181E84D5">
      <w:pPr>
        <w:rPr>
          <w:rFonts w:ascii="Arial" w:hAnsi="Arial" w:cs="Arial"/>
        </w:rPr>
      </w:pPr>
    </w:p>
    <w:p w14:paraId="72B73C4D" w14:textId="7A915C04" w:rsidR="009517B2" w:rsidRDefault="009517B2" w:rsidP="181E84D5">
      <w:pPr>
        <w:rPr>
          <w:rFonts w:ascii="Arial" w:hAnsi="Arial" w:cs="Arial"/>
        </w:rPr>
      </w:pPr>
    </w:p>
    <w:p w14:paraId="35840402" w14:textId="6581931A" w:rsidR="009517B2" w:rsidRDefault="009517B2" w:rsidP="181E84D5">
      <w:pPr>
        <w:rPr>
          <w:rFonts w:ascii="Arial" w:hAnsi="Arial" w:cs="Arial"/>
        </w:rPr>
      </w:pPr>
    </w:p>
    <w:p w14:paraId="36F5405C" w14:textId="77777777" w:rsidR="00045865" w:rsidRDefault="00045865" w:rsidP="181E84D5">
      <w:pPr>
        <w:rPr>
          <w:rFonts w:ascii="Arial" w:hAnsi="Arial" w:cs="Arial"/>
        </w:rPr>
      </w:pPr>
    </w:p>
    <w:p w14:paraId="58F7CC0E" w14:textId="355C1D50" w:rsidR="009517B2" w:rsidRDefault="009517B2" w:rsidP="181E84D5">
      <w:pPr>
        <w:rPr>
          <w:rFonts w:ascii="Arial" w:hAnsi="Arial" w:cs="Arial"/>
        </w:rPr>
      </w:pPr>
    </w:p>
    <w:p w14:paraId="29DD52F1" w14:textId="2AC3A8F7" w:rsidR="009517B2" w:rsidRDefault="009517B2" w:rsidP="181E84D5">
      <w:pPr>
        <w:rPr>
          <w:rFonts w:ascii="Arial" w:hAnsi="Arial" w:cs="Arial"/>
        </w:rPr>
      </w:pPr>
    </w:p>
    <w:p w14:paraId="1CCC970B" w14:textId="63C4FAB2" w:rsidR="009517B2" w:rsidRDefault="64836E55" w:rsidP="1AF67E74">
      <w:pPr>
        <w:pStyle w:val="Heading1"/>
      </w:pPr>
      <w:r>
        <w:t>4. Needs assessment</w:t>
      </w:r>
    </w:p>
    <w:p w14:paraId="1AB60D95" w14:textId="77777777" w:rsidR="009517B2" w:rsidRDefault="009517B2" w:rsidP="1AF67E74">
      <w:pPr>
        <w:rPr>
          <w:rFonts w:ascii="Arial" w:hAnsi="Arial" w:cs="Arial"/>
          <w:b/>
          <w:bCs/>
        </w:rPr>
      </w:pPr>
    </w:p>
    <w:p w14:paraId="0C63D2E5" w14:textId="374EE8E7" w:rsidR="009517B2" w:rsidRDefault="305220FB" w:rsidP="1AF67E74">
      <w:pPr>
        <w:rPr>
          <w:rFonts w:ascii="Arial" w:hAnsi="Arial" w:cs="Arial"/>
        </w:rPr>
      </w:pPr>
      <w:r w:rsidRPr="181E84D5">
        <w:rPr>
          <w:rFonts w:ascii="Arial" w:hAnsi="Arial" w:cs="Arial"/>
          <w:b/>
          <w:bCs/>
        </w:rPr>
        <w:t xml:space="preserve">When was the last time you did a needs assessment of TAs and Faculty members in your department? What needs were identified, and how are you incorporating the results of the needs assessment into your TA Training program? </w:t>
      </w:r>
      <w:r w:rsidR="007D1082">
        <w:br/>
      </w:r>
      <w:r w:rsidRPr="181E84D5">
        <w:rPr>
          <w:rFonts w:ascii="Arial" w:hAnsi="Arial" w:cs="Arial"/>
        </w:rPr>
        <w:t xml:space="preserve">(Note: </w:t>
      </w:r>
      <w:r w:rsidR="0A261569" w:rsidRPr="181E84D5">
        <w:rPr>
          <w:rFonts w:ascii="Arial" w:hAnsi="Arial" w:cs="Arial"/>
        </w:rPr>
        <w:t xml:space="preserve">You can refer to the TA Training Evaluation Report if you have </w:t>
      </w:r>
      <w:r w:rsidRPr="181E84D5">
        <w:rPr>
          <w:rFonts w:ascii="Arial" w:hAnsi="Arial" w:cs="Arial"/>
        </w:rPr>
        <w:t xml:space="preserve">done program evaluation where you investigated the needs of your </w:t>
      </w:r>
      <w:proofErr w:type="spellStart"/>
      <w:r w:rsidRPr="181E84D5">
        <w:rPr>
          <w:rFonts w:ascii="Arial" w:hAnsi="Arial" w:cs="Arial"/>
        </w:rPr>
        <w:t>TAs</w:t>
      </w:r>
      <w:r w:rsidR="0A261569" w:rsidRPr="181E84D5">
        <w:rPr>
          <w:rFonts w:ascii="Arial" w:hAnsi="Arial" w:cs="Arial"/>
        </w:rPr>
        <w:t>.</w:t>
      </w:r>
      <w:proofErr w:type="spellEnd"/>
      <w:r w:rsidRPr="181E84D5">
        <w:rPr>
          <w:rFonts w:ascii="Arial" w:hAnsi="Arial" w:cs="Arial"/>
        </w:rPr>
        <w:t>)</w:t>
      </w:r>
    </w:p>
    <w:p w14:paraId="2F35D529" w14:textId="720F04B8" w:rsidR="009517B2" w:rsidRDefault="009517B2" w:rsidP="181E84D5">
      <w:pPr>
        <w:rPr>
          <w:rFonts w:ascii="Arial" w:hAnsi="Arial" w:cs="Arial"/>
        </w:rPr>
      </w:pPr>
    </w:p>
    <w:p w14:paraId="7D540073" w14:textId="77777777" w:rsidR="009517B2" w:rsidRDefault="009517B2" w:rsidP="181E84D5">
      <w:pPr>
        <w:rPr>
          <w:rFonts w:ascii="Arial" w:hAnsi="Arial" w:cs="Arial"/>
        </w:rPr>
      </w:pPr>
    </w:p>
    <w:p w14:paraId="7DC516C7" w14:textId="477B368D" w:rsidR="00E418CF" w:rsidRDefault="00E418CF" w:rsidP="74CE5275"/>
    <w:p w14:paraId="7FB6CB3A" w14:textId="229F76CB" w:rsidR="00E418CF" w:rsidRDefault="00E418CF" w:rsidP="181E84D5">
      <w:pPr>
        <w:rPr>
          <w:rFonts w:ascii="Arial" w:hAnsi="Arial" w:cs="Arial"/>
        </w:rPr>
      </w:pPr>
    </w:p>
    <w:p w14:paraId="5A9D1400" w14:textId="57151E10" w:rsidR="00E418CF" w:rsidRDefault="00E418CF" w:rsidP="181E84D5">
      <w:pPr>
        <w:rPr>
          <w:rFonts w:ascii="Arial" w:hAnsi="Arial" w:cs="Arial"/>
        </w:rPr>
      </w:pPr>
    </w:p>
    <w:p w14:paraId="602F3263" w14:textId="0DACF35C" w:rsidR="00E418CF" w:rsidRDefault="00E418CF" w:rsidP="181E84D5">
      <w:pPr>
        <w:rPr>
          <w:rFonts w:ascii="Arial" w:hAnsi="Arial" w:cs="Arial"/>
        </w:rPr>
      </w:pPr>
    </w:p>
    <w:p w14:paraId="3F00B968" w14:textId="19D5B256" w:rsidR="00E418CF" w:rsidRDefault="00E418CF" w:rsidP="181E84D5">
      <w:pPr>
        <w:rPr>
          <w:rFonts w:ascii="Arial" w:hAnsi="Arial" w:cs="Arial"/>
        </w:rPr>
      </w:pPr>
    </w:p>
    <w:p w14:paraId="362741C5" w14:textId="1B12E2B5" w:rsidR="00E418CF" w:rsidRDefault="00E418CF" w:rsidP="181E84D5">
      <w:pPr>
        <w:rPr>
          <w:rFonts w:ascii="Arial" w:hAnsi="Arial" w:cs="Arial"/>
        </w:rPr>
      </w:pPr>
    </w:p>
    <w:p w14:paraId="3135F415" w14:textId="76856A2B" w:rsidR="00E418CF" w:rsidRDefault="00E418CF" w:rsidP="181E84D5">
      <w:pPr>
        <w:rPr>
          <w:rFonts w:ascii="Arial" w:hAnsi="Arial" w:cs="Arial"/>
        </w:rPr>
      </w:pPr>
    </w:p>
    <w:p w14:paraId="7746F3AC" w14:textId="77FEF7A8" w:rsidR="00E418CF" w:rsidRDefault="00E418CF" w:rsidP="181E84D5">
      <w:pPr>
        <w:rPr>
          <w:rFonts w:ascii="Arial" w:hAnsi="Arial" w:cs="Arial"/>
        </w:rPr>
      </w:pPr>
    </w:p>
    <w:p w14:paraId="0B6FD0B6" w14:textId="271EFFBA" w:rsidR="00E418CF" w:rsidRDefault="00E418CF" w:rsidP="181E84D5">
      <w:pPr>
        <w:rPr>
          <w:rFonts w:ascii="Arial" w:hAnsi="Arial" w:cs="Arial"/>
        </w:rPr>
      </w:pPr>
    </w:p>
    <w:p w14:paraId="6B455A4F" w14:textId="77777777" w:rsidR="009A27EF" w:rsidRDefault="009A27EF" w:rsidP="181E84D5">
      <w:pPr>
        <w:rPr>
          <w:rFonts w:ascii="Arial" w:hAnsi="Arial" w:cs="Arial"/>
        </w:rPr>
      </w:pPr>
    </w:p>
    <w:p w14:paraId="1D8F2E30" w14:textId="18EBAEFF" w:rsidR="00E418CF" w:rsidRDefault="00E418CF" w:rsidP="181E84D5">
      <w:pPr>
        <w:rPr>
          <w:rFonts w:ascii="Arial" w:hAnsi="Arial" w:cs="Arial"/>
        </w:rPr>
      </w:pPr>
    </w:p>
    <w:p w14:paraId="1A741897" w14:textId="327E88FD" w:rsidR="00E418CF" w:rsidRDefault="003F15AA" w:rsidP="00E418CF">
      <w:pPr>
        <w:pStyle w:val="Heading1"/>
      </w:pPr>
      <w:r>
        <w:t>5</w:t>
      </w:r>
      <w:r w:rsidR="00E418CF">
        <w:t>. TA consultation</w:t>
      </w:r>
      <w:r w:rsidR="009517B2">
        <w:t xml:space="preserve"> and involvement</w:t>
      </w:r>
    </w:p>
    <w:p w14:paraId="196B1D5D" w14:textId="6D33F2E3" w:rsidR="00E418CF" w:rsidRDefault="00E418CF" w:rsidP="00E418CF">
      <w:pPr>
        <w:pStyle w:val="Heading1"/>
      </w:pPr>
    </w:p>
    <w:p w14:paraId="1BAD6337" w14:textId="410A10CE" w:rsidR="00E418CF" w:rsidRDefault="00E418CF" w:rsidP="00E418CF">
      <w:pPr>
        <w:rPr>
          <w:rFonts w:ascii="Arial" w:hAnsi="Arial" w:cs="Arial"/>
          <w:b/>
        </w:rPr>
      </w:pPr>
      <w:r>
        <w:rPr>
          <w:rFonts w:ascii="Arial" w:hAnsi="Arial" w:cs="Arial"/>
          <w:b/>
        </w:rPr>
        <w:t>How were returning or new TAs consulted in the development of this proposal?</w:t>
      </w:r>
    </w:p>
    <w:p w14:paraId="1B9F48F7" w14:textId="3A338035" w:rsidR="009517B2" w:rsidRDefault="009517B2" w:rsidP="009517B2">
      <w:pPr>
        <w:rPr>
          <w:rFonts w:ascii="Arial" w:hAnsi="Arial" w:cs="Arial"/>
          <w:b/>
        </w:rPr>
      </w:pPr>
      <w:r>
        <w:rPr>
          <w:rFonts w:ascii="Arial" w:hAnsi="Arial" w:cs="Arial"/>
          <w:b/>
        </w:rPr>
        <w:t>How will TAs be involved in the development and delivery of the TA Training Program?</w:t>
      </w:r>
    </w:p>
    <w:p w14:paraId="66CE83B3" w14:textId="77777777" w:rsidR="009517B2" w:rsidRPr="00C62B06" w:rsidRDefault="009517B2" w:rsidP="181E84D5">
      <w:pPr>
        <w:rPr>
          <w:rFonts w:ascii="Arial" w:hAnsi="Arial" w:cs="Arial"/>
        </w:rPr>
      </w:pPr>
    </w:p>
    <w:p w14:paraId="7CF9F15C" w14:textId="77777777" w:rsidR="00E418CF" w:rsidRPr="00E418CF" w:rsidRDefault="00E418CF" w:rsidP="00E418CF"/>
    <w:p w14:paraId="76440C64" w14:textId="2E555FEC" w:rsidR="00F96B0F" w:rsidRDefault="00F96B0F" w:rsidP="181E84D5">
      <w:pPr>
        <w:rPr>
          <w:rFonts w:ascii="Arial" w:hAnsi="Arial" w:cs="Arial"/>
        </w:rPr>
      </w:pPr>
    </w:p>
    <w:p w14:paraId="1C4D9B55" w14:textId="77777777" w:rsidR="00045865" w:rsidRDefault="00045865" w:rsidP="181E84D5">
      <w:pPr>
        <w:rPr>
          <w:rFonts w:ascii="Arial" w:hAnsi="Arial" w:cs="Arial"/>
        </w:rPr>
      </w:pPr>
    </w:p>
    <w:p w14:paraId="256249E0" w14:textId="21473230" w:rsidR="009517B2" w:rsidRDefault="009517B2" w:rsidP="181E84D5">
      <w:pPr>
        <w:rPr>
          <w:rFonts w:ascii="Arial" w:hAnsi="Arial" w:cs="Arial"/>
        </w:rPr>
      </w:pPr>
    </w:p>
    <w:p w14:paraId="435D216C" w14:textId="66D7F8BC" w:rsidR="009517B2" w:rsidRDefault="009517B2" w:rsidP="181E84D5">
      <w:pPr>
        <w:rPr>
          <w:rFonts w:ascii="Arial" w:hAnsi="Arial" w:cs="Arial"/>
        </w:rPr>
      </w:pPr>
    </w:p>
    <w:p w14:paraId="066E2F99" w14:textId="77777777" w:rsidR="009517B2" w:rsidRDefault="009517B2" w:rsidP="181E84D5">
      <w:pPr>
        <w:rPr>
          <w:rFonts w:ascii="Arial" w:hAnsi="Arial" w:cs="Arial"/>
        </w:rPr>
      </w:pPr>
    </w:p>
    <w:p w14:paraId="3D2C9EF3" w14:textId="77777777" w:rsidR="009517B2" w:rsidRDefault="009517B2" w:rsidP="181E84D5">
      <w:pPr>
        <w:rPr>
          <w:rFonts w:ascii="Arial" w:hAnsi="Arial" w:cs="Arial"/>
        </w:rPr>
      </w:pPr>
    </w:p>
    <w:p w14:paraId="66BF49E4" w14:textId="53829222" w:rsidR="00E418CF" w:rsidRDefault="00E418CF" w:rsidP="181E84D5">
      <w:pPr>
        <w:rPr>
          <w:rFonts w:ascii="Arial" w:hAnsi="Arial" w:cs="Arial"/>
        </w:rPr>
      </w:pPr>
    </w:p>
    <w:p w14:paraId="532D082E" w14:textId="6BF55C41" w:rsidR="00E418CF" w:rsidRDefault="003F15AA" w:rsidP="00E418CF">
      <w:pPr>
        <w:pStyle w:val="Heading1"/>
      </w:pPr>
      <w:r>
        <w:t>6</w:t>
      </w:r>
      <w:r w:rsidR="00E418CF">
        <w:t>. Consultations with support units</w:t>
      </w:r>
    </w:p>
    <w:p w14:paraId="3EE10D1E" w14:textId="77777777" w:rsidR="00396020" w:rsidRPr="00396020" w:rsidRDefault="00396020" w:rsidP="00396020"/>
    <w:p w14:paraId="4ADC1972" w14:textId="32393F85" w:rsidR="00E418CF" w:rsidRPr="00396020" w:rsidRDefault="00E418CF" w:rsidP="00E418CF">
      <w:pPr>
        <w:rPr>
          <w:rFonts w:ascii="Arial" w:hAnsi="Arial" w:cs="Arial"/>
          <w:b/>
          <w:bCs/>
        </w:rPr>
      </w:pPr>
      <w:r w:rsidRPr="00396020">
        <w:rPr>
          <w:rFonts w:ascii="Arial" w:hAnsi="Arial" w:cs="Arial"/>
          <w:b/>
          <w:bCs/>
        </w:rPr>
        <w:t xml:space="preserve">Please note that consultations in design, delivery and assessment of your program are not mandatory but if another unit is/has been providing consultation, facilitation or other services to your program please </w:t>
      </w:r>
      <w:r w:rsidR="00C816EC" w:rsidRPr="00396020">
        <w:rPr>
          <w:rFonts w:ascii="Arial" w:hAnsi="Arial" w:cs="Arial"/>
          <w:b/>
          <w:bCs/>
        </w:rPr>
        <w:t>note here which units, when, and the nature of the consultation. For example:</w:t>
      </w:r>
    </w:p>
    <w:p w14:paraId="52BC5841" w14:textId="1E928AE2" w:rsidR="00C816EC" w:rsidRDefault="00C816EC" w:rsidP="00E418CF">
      <w:pPr>
        <w:rPr>
          <w:rFonts w:ascii="Arial" w:hAnsi="Arial" w:cs="Arial"/>
        </w:rPr>
      </w:pPr>
    </w:p>
    <w:p w14:paraId="42A0C3CE" w14:textId="4D9AB8AC" w:rsidR="00C816EC" w:rsidRPr="00C816EC" w:rsidRDefault="00C816EC" w:rsidP="00C816EC">
      <w:pPr>
        <w:pStyle w:val="ListParagraph"/>
        <w:numPr>
          <w:ilvl w:val="0"/>
          <w:numId w:val="21"/>
        </w:numPr>
        <w:rPr>
          <w:color w:val="595959" w:themeColor="text1" w:themeTint="A6"/>
        </w:rPr>
      </w:pPr>
      <w:r w:rsidRPr="6F5D064F">
        <w:rPr>
          <w:rFonts w:ascii="Arial" w:hAnsi="Arial" w:cs="Arial"/>
          <w:color w:val="595959" w:themeColor="text1" w:themeTint="A6"/>
        </w:rPr>
        <w:t>Consulted with CTLT’s Educational Developer, TA Training Development programs to confirm availability of CTLT staff and cost to support a workshop on engaging students in online courses (April 2022).</w:t>
      </w:r>
    </w:p>
    <w:p w14:paraId="29619B1E" w14:textId="3E7B8DC8" w:rsidR="00F96B0F" w:rsidRDefault="00F96B0F" w:rsidP="181E84D5">
      <w:pPr>
        <w:rPr>
          <w:rFonts w:ascii="Arial" w:eastAsia="Arial" w:hAnsi="Arial" w:cs="Arial"/>
        </w:rPr>
      </w:pPr>
    </w:p>
    <w:p w14:paraId="24FAF5B1" w14:textId="74A9A56E" w:rsidR="00E418CF" w:rsidRDefault="00E418CF" w:rsidP="181E84D5">
      <w:pPr>
        <w:rPr>
          <w:rFonts w:ascii="Arial" w:eastAsia="Arial" w:hAnsi="Arial" w:cs="Arial"/>
        </w:rPr>
      </w:pPr>
    </w:p>
    <w:p w14:paraId="2B3C5304" w14:textId="44498337" w:rsidR="00C816EC" w:rsidRDefault="00C816EC" w:rsidP="181E84D5">
      <w:pPr>
        <w:rPr>
          <w:rFonts w:ascii="Arial" w:eastAsia="Arial" w:hAnsi="Arial" w:cs="Arial"/>
        </w:rPr>
      </w:pPr>
    </w:p>
    <w:p w14:paraId="533BA8C0" w14:textId="32C5AA70" w:rsidR="00C816EC" w:rsidRDefault="00C816EC" w:rsidP="181E84D5">
      <w:pPr>
        <w:rPr>
          <w:rFonts w:ascii="Arial" w:eastAsia="Arial" w:hAnsi="Arial" w:cs="Arial"/>
        </w:rPr>
      </w:pPr>
    </w:p>
    <w:p w14:paraId="0440AE10" w14:textId="40624F97" w:rsidR="00C816EC" w:rsidRDefault="00C816EC" w:rsidP="181E84D5">
      <w:pPr>
        <w:rPr>
          <w:rFonts w:ascii="Arial" w:eastAsia="Arial" w:hAnsi="Arial" w:cs="Arial"/>
        </w:rPr>
      </w:pPr>
    </w:p>
    <w:p w14:paraId="16941B0A" w14:textId="4ADE178A" w:rsidR="00C816EC" w:rsidRDefault="00C816EC" w:rsidP="181E84D5">
      <w:pPr>
        <w:rPr>
          <w:rFonts w:ascii="Arial" w:eastAsia="Arial" w:hAnsi="Arial" w:cs="Arial"/>
        </w:rPr>
      </w:pPr>
    </w:p>
    <w:p w14:paraId="4539D8DB" w14:textId="57412D96" w:rsidR="00C816EC" w:rsidRDefault="00C816EC" w:rsidP="181E84D5">
      <w:pPr>
        <w:rPr>
          <w:rFonts w:ascii="Arial" w:eastAsia="Arial" w:hAnsi="Arial" w:cs="Arial"/>
        </w:rPr>
      </w:pPr>
    </w:p>
    <w:p w14:paraId="2A280AD0" w14:textId="2804DC53" w:rsidR="007D1082" w:rsidRDefault="007D1082" w:rsidP="181E84D5">
      <w:pPr>
        <w:rPr>
          <w:rFonts w:ascii="Arial" w:eastAsia="Arial" w:hAnsi="Arial" w:cs="Arial"/>
        </w:rPr>
      </w:pPr>
      <w:r>
        <w:br/>
      </w:r>
    </w:p>
    <w:p w14:paraId="1EF70B07" w14:textId="3580EC89" w:rsidR="007D1082" w:rsidRPr="00831F29" w:rsidRDefault="3AEB8185" w:rsidP="1AF67E74">
      <w:pPr>
        <w:pStyle w:val="Heading1"/>
      </w:pPr>
      <w:r>
        <w:t>7</w:t>
      </w:r>
      <w:r w:rsidRPr="00831F29">
        <w:t xml:space="preserve">. </w:t>
      </w:r>
      <w:r w:rsidR="004A74FF" w:rsidRPr="00831F29">
        <w:t>Evaluation of events and other components of the training program</w:t>
      </w:r>
    </w:p>
    <w:p w14:paraId="1291FE83" w14:textId="0070207B" w:rsidR="007D1082" w:rsidRPr="00831F29" w:rsidRDefault="007D1082" w:rsidP="007D1082"/>
    <w:p w14:paraId="5E7B107B" w14:textId="7E6DBA21" w:rsidR="007D1082" w:rsidRDefault="4DBFA8F8" w:rsidP="181E84D5">
      <w:pPr>
        <w:rPr>
          <w:rFonts w:ascii="Arial" w:hAnsi="Arial" w:cs="Arial"/>
          <w:b/>
          <w:bCs/>
        </w:rPr>
      </w:pPr>
      <w:r w:rsidRPr="00831F29">
        <w:rPr>
          <w:rFonts w:ascii="Arial" w:hAnsi="Arial" w:cs="Arial"/>
          <w:b/>
          <w:bCs/>
        </w:rPr>
        <w:t>How will you know that your participants are achieving the outcomes listed on the Program Plan below?  Describe the tools and processes that will be used for this end (e.g. feedback forms; focus groups; etc.)</w:t>
      </w:r>
    </w:p>
    <w:p w14:paraId="1F204952" w14:textId="67CD0AEB" w:rsidR="007D1082" w:rsidRDefault="007D1082" w:rsidP="181E84D5">
      <w:pPr>
        <w:rPr>
          <w:rFonts w:ascii="Arial" w:hAnsi="Arial" w:cs="Arial"/>
          <w:b/>
          <w:bCs/>
        </w:rPr>
      </w:pPr>
    </w:p>
    <w:p w14:paraId="677E2AC9" w14:textId="6E3C4964" w:rsidR="007D1082" w:rsidRDefault="007D1082" w:rsidP="007D1082">
      <w:pPr>
        <w:rPr>
          <w:rFonts w:ascii="Arial" w:hAnsi="Arial" w:cs="Arial"/>
        </w:rPr>
      </w:pPr>
    </w:p>
    <w:p w14:paraId="19D88282" w14:textId="22136E66" w:rsidR="007D1082" w:rsidRDefault="007D1082" w:rsidP="007D1082">
      <w:pPr>
        <w:rPr>
          <w:rFonts w:ascii="Arial" w:hAnsi="Arial" w:cs="Arial"/>
        </w:rPr>
      </w:pPr>
    </w:p>
    <w:p w14:paraId="5E7F093B" w14:textId="4A9215E4" w:rsidR="007D1082" w:rsidRDefault="007D1082" w:rsidP="007D1082">
      <w:pPr>
        <w:rPr>
          <w:rFonts w:ascii="Arial" w:hAnsi="Arial" w:cs="Arial"/>
        </w:rPr>
      </w:pPr>
    </w:p>
    <w:p w14:paraId="49417911" w14:textId="77777777" w:rsidR="007D1082" w:rsidRDefault="007D1082" w:rsidP="007D1082">
      <w:pPr>
        <w:rPr>
          <w:rFonts w:ascii="Arial" w:hAnsi="Arial" w:cs="Arial"/>
        </w:rPr>
      </w:pPr>
    </w:p>
    <w:p w14:paraId="197EA654" w14:textId="63BDB0A7" w:rsidR="007D1082" w:rsidRDefault="007D1082" w:rsidP="007D1082">
      <w:pPr>
        <w:rPr>
          <w:rFonts w:ascii="Arial" w:hAnsi="Arial" w:cs="Arial"/>
        </w:rPr>
      </w:pPr>
    </w:p>
    <w:p w14:paraId="7F2EE269" w14:textId="77777777" w:rsidR="007D5CDD" w:rsidRDefault="007D5CDD" w:rsidP="007D1082">
      <w:pPr>
        <w:rPr>
          <w:rFonts w:ascii="Arial" w:hAnsi="Arial" w:cs="Arial"/>
        </w:rPr>
      </w:pPr>
    </w:p>
    <w:p w14:paraId="37BD6DE1" w14:textId="792D2986" w:rsidR="009517B2" w:rsidRDefault="009517B2" w:rsidP="007D1082">
      <w:pPr>
        <w:rPr>
          <w:rFonts w:ascii="Arial" w:hAnsi="Arial" w:cs="Arial"/>
        </w:rPr>
      </w:pPr>
    </w:p>
    <w:p w14:paraId="549F033F" w14:textId="77777777" w:rsidR="009517B2" w:rsidRDefault="009517B2" w:rsidP="007D1082">
      <w:pPr>
        <w:rPr>
          <w:rFonts w:ascii="Arial" w:hAnsi="Arial" w:cs="Arial"/>
        </w:rPr>
      </w:pPr>
    </w:p>
    <w:p w14:paraId="17C008B3" w14:textId="39B12D27" w:rsidR="007D1082" w:rsidRDefault="003F15AA" w:rsidP="007D1082">
      <w:pPr>
        <w:pStyle w:val="Heading1"/>
      </w:pPr>
      <w:r>
        <w:t>8</w:t>
      </w:r>
      <w:r w:rsidR="007D1082">
        <w:t>. Other information</w:t>
      </w:r>
    </w:p>
    <w:p w14:paraId="7718790D" w14:textId="217E44B9" w:rsidR="007D1082" w:rsidRDefault="007D1082" w:rsidP="007D1082"/>
    <w:p w14:paraId="67FC0458" w14:textId="173C8E8E" w:rsidR="00E418CF" w:rsidRPr="00396020" w:rsidRDefault="007D1082" w:rsidP="00F96B0F">
      <w:pPr>
        <w:rPr>
          <w:b/>
          <w:bCs/>
        </w:rPr>
      </w:pPr>
      <w:r w:rsidRPr="00396020">
        <w:rPr>
          <w:rFonts w:ascii="Arial" w:hAnsi="Arial" w:cs="Arial"/>
          <w:b/>
          <w:bCs/>
        </w:rPr>
        <w:t>This section is optional. It may be used to provide additional information or to present and/or expand upon plans haven’t been captured above.</w:t>
      </w:r>
    </w:p>
    <w:p w14:paraId="0F682C9C" w14:textId="77777777" w:rsidR="00C032D5" w:rsidRPr="00C62B06" w:rsidRDefault="00C032D5"/>
    <w:p w14:paraId="2E3E2071" w14:textId="77777777" w:rsidR="00060201" w:rsidRPr="00C62B06" w:rsidRDefault="00060201" w:rsidP="181E84D5">
      <w:pPr>
        <w:rPr>
          <w:rFonts w:ascii="Arial" w:eastAsia="Arial" w:hAnsi="Arial" w:cs="Arial"/>
        </w:rPr>
      </w:pPr>
    </w:p>
    <w:p w14:paraId="504118E3" w14:textId="7128FE25" w:rsidR="007D5CDD" w:rsidRDefault="007D5CDD" w:rsidP="181E84D5">
      <w:pPr>
        <w:rPr>
          <w:rFonts w:ascii="Arial" w:eastAsia="Arial" w:hAnsi="Arial" w:cs="Arial"/>
          <w:sz w:val="22"/>
          <w:szCs w:val="22"/>
        </w:rPr>
      </w:pPr>
    </w:p>
    <w:p w14:paraId="7C8C80FC" w14:textId="22A76F1A" w:rsidR="007D5CDD" w:rsidRDefault="007D5CDD" w:rsidP="181E84D5">
      <w:pPr>
        <w:rPr>
          <w:rFonts w:ascii="Arial" w:eastAsia="Arial" w:hAnsi="Arial" w:cs="Arial"/>
          <w:i/>
          <w:iCs/>
          <w:sz w:val="18"/>
          <w:szCs w:val="18"/>
        </w:rPr>
      </w:pPr>
    </w:p>
    <w:p w14:paraId="437E753B" w14:textId="0504E2AE" w:rsidR="00045865" w:rsidRDefault="00045865" w:rsidP="0B40F516">
      <w:pPr>
        <w:pStyle w:val="Heading1"/>
      </w:pPr>
      <w:r>
        <w:lastRenderedPageBreak/>
        <w:t>9. TA training program plan</w:t>
      </w:r>
    </w:p>
    <w:p w14:paraId="46D17DE5" w14:textId="30EEAEFC" w:rsidR="00045865" w:rsidRPr="00045865" w:rsidRDefault="4C0FA8C8" w:rsidP="4C0FA8C8">
      <w:pPr>
        <w:spacing w:before="240" w:after="240" w:line="276" w:lineRule="auto"/>
        <w:rPr>
          <w:rFonts w:ascii="Arial" w:eastAsia="Arial" w:hAnsi="Arial" w:cs="Arial"/>
        </w:rPr>
      </w:pPr>
      <w:r w:rsidRPr="0B40F516">
        <w:rPr>
          <w:rFonts w:ascii="Arial" w:eastAsia="Arial" w:hAnsi="Arial" w:cs="Arial"/>
          <w:lang w:val="en"/>
        </w:rPr>
        <w:t xml:space="preserve">This section is intended as an overview of your program for adjudication purposes, as well as a resource for anyone developing or implementing the program to see the intended components of the program at a glance. This plan is meant to include all components of your program, such as interactive sessions where students are engaged in active learning, lectures, resource development, mentor programs, etc. </w:t>
      </w:r>
    </w:p>
    <w:p w14:paraId="03E74892" w14:textId="469AD547" w:rsidR="00045865" w:rsidRPr="00045865" w:rsidRDefault="4C0FA8C8" w:rsidP="4C0FA8C8">
      <w:pPr>
        <w:pStyle w:val="Heading1"/>
        <w:spacing w:before="400" w:after="120" w:line="276" w:lineRule="auto"/>
        <w:rPr>
          <w:rFonts w:ascii="Arial" w:eastAsia="Arial" w:hAnsi="Arial" w:cs="Arial"/>
          <w:bCs/>
        </w:rPr>
      </w:pPr>
      <w:r w:rsidRPr="4C0FA8C8">
        <w:rPr>
          <w:rFonts w:ascii="Arial" w:eastAsia="Arial" w:hAnsi="Arial" w:cs="Arial"/>
          <w:bCs/>
          <w:lang w:val="en"/>
        </w:rPr>
        <w:t>Learning Outcomes</w:t>
      </w:r>
    </w:p>
    <w:p w14:paraId="5B46927A" w14:textId="615C0BF0" w:rsidR="00045865" w:rsidRPr="00045865" w:rsidRDefault="4C0FA8C8" w:rsidP="4C0FA8C8">
      <w:pPr>
        <w:spacing w:line="276" w:lineRule="auto"/>
        <w:rPr>
          <w:rFonts w:ascii="Arial" w:eastAsia="Arial" w:hAnsi="Arial" w:cs="Arial"/>
        </w:rPr>
      </w:pPr>
      <w:r w:rsidRPr="4C0FA8C8">
        <w:rPr>
          <w:rFonts w:ascii="Arial" w:eastAsia="Arial" w:hAnsi="Arial" w:cs="Arial"/>
          <w:lang w:val="en"/>
        </w:rPr>
        <w:t xml:space="preserve">List the learning outcomes for your TA training program here by number (to facilitate connecting them to the components in the tables below). These should be learner-centered &amp; active. For additional support see this </w:t>
      </w:r>
      <w:hyperlink r:id="rId12" w:history="1">
        <w:r w:rsidRPr="001A3DA7">
          <w:rPr>
            <w:rStyle w:val="Hyperlink"/>
            <w:rFonts w:ascii="Arial" w:eastAsia="Arial" w:hAnsi="Arial" w:cs="Arial"/>
            <w:lang w:val="en"/>
          </w:rPr>
          <w:t>resource on writing learning objectives from Boston College</w:t>
        </w:r>
      </w:hyperlink>
      <w:r w:rsidRPr="4C0FA8C8">
        <w:rPr>
          <w:rFonts w:ascii="Arial" w:eastAsia="Arial" w:hAnsi="Arial" w:cs="Arial"/>
          <w:lang w:val="en"/>
        </w:rPr>
        <w:t>. Replace the sample text below with your own.</w:t>
      </w:r>
    </w:p>
    <w:p w14:paraId="3C5EAAE3" w14:textId="316FD463" w:rsidR="00045865" w:rsidRPr="00045865" w:rsidRDefault="00045865" w:rsidP="4C0FA8C8">
      <w:pPr>
        <w:spacing w:line="276" w:lineRule="auto"/>
        <w:rPr>
          <w:rFonts w:ascii="Arial" w:eastAsia="Arial" w:hAnsi="Arial" w:cs="Arial"/>
        </w:rPr>
      </w:pPr>
    </w:p>
    <w:p w14:paraId="2ED1E9A9" w14:textId="57F26938" w:rsidR="00045865" w:rsidRPr="00045865" w:rsidRDefault="4C0FA8C8" w:rsidP="4C0FA8C8">
      <w:pPr>
        <w:spacing w:line="276" w:lineRule="auto"/>
        <w:rPr>
          <w:rFonts w:ascii="Arial" w:eastAsia="Arial" w:hAnsi="Arial" w:cs="Arial"/>
          <w:color w:val="595959" w:themeColor="text1" w:themeTint="A6"/>
        </w:rPr>
      </w:pPr>
      <w:r w:rsidRPr="4C0FA8C8">
        <w:rPr>
          <w:rFonts w:ascii="Arial" w:eastAsia="Arial" w:hAnsi="Arial" w:cs="Arial"/>
          <w:color w:val="595959" w:themeColor="text1" w:themeTint="A6"/>
          <w:lang w:val="en"/>
        </w:rPr>
        <w:t>After completing the program, TAs will be able to:</w:t>
      </w:r>
    </w:p>
    <w:p w14:paraId="5C82BC87" w14:textId="5D076EE1" w:rsidR="00045865" w:rsidRPr="00045865" w:rsidRDefault="4C0FA8C8" w:rsidP="4C0FA8C8">
      <w:pPr>
        <w:pStyle w:val="ListParagraph"/>
        <w:numPr>
          <w:ilvl w:val="0"/>
          <w:numId w:val="29"/>
        </w:num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Meaningfully and effectively engage students in discussions and activities about Indigenous content and methodologies in _____ [discipline].</w:t>
      </w:r>
    </w:p>
    <w:p w14:paraId="366BC865" w14:textId="0D8F400F" w:rsidR="00045865" w:rsidRPr="00045865" w:rsidRDefault="4C0FA8C8" w:rsidP="4C0FA8C8">
      <w:pPr>
        <w:pStyle w:val="ListParagraph"/>
        <w:numPr>
          <w:ilvl w:val="0"/>
          <w:numId w:val="29"/>
        </w:num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Facilitate inclusive class discussions, and intervene when there are incidents that undermine inclusivity and classroom climate.</w:t>
      </w:r>
    </w:p>
    <w:p w14:paraId="4DDD298B" w14:textId="51228CD9" w:rsidR="00045865" w:rsidRPr="00045865" w:rsidRDefault="4C0FA8C8" w:rsidP="4C0FA8C8">
      <w:pPr>
        <w:pStyle w:val="ListParagraph"/>
        <w:numPr>
          <w:ilvl w:val="0"/>
          <w:numId w:val="29"/>
        </w:num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 xml:space="preserve">Apply fair and consistent marking practices. </w:t>
      </w:r>
    </w:p>
    <w:p w14:paraId="0EBC6FDE" w14:textId="275132BD" w:rsidR="00045865" w:rsidRPr="00045865" w:rsidRDefault="4C0FA8C8" w:rsidP="4C0FA8C8">
      <w:pPr>
        <w:pStyle w:val="ListParagraph"/>
        <w:numPr>
          <w:ilvl w:val="0"/>
          <w:numId w:val="29"/>
        </w:num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w:t>
      </w:r>
    </w:p>
    <w:p w14:paraId="4D8B1BBE" w14:textId="5F1C3E42" w:rsidR="00045865" w:rsidRPr="00045865" w:rsidRDefault="00045865" w:rsidP="4C0FA8C8">
      <w:pPr>
        <w:spacing w:line="276" w:lineRule="auto"/>
        <w:rPr>
          <w:rFonts w:ascii="Arial" w:eastAsia="Arial" w:hAnsi="Arial" w:cs="Arial"/>
        </w:rPr>
      </w:pPr>
    </w:p>
    <w:p w14:paraId="63537F91" w14:textId="00FF0999" w:rsidR="00045865" w:rsidRPr="00045865" w:rsidRDefault="4C0FA8C8" w:rsidP="4C0FA8C8">
      <w:pPr>
        <w:pStyle w:val="Heading1"/>
        <w:spacing w:before="400" w:after="120" w:line="276" w:lineRule="auto"/>
        <w:rPr>
          <w:rFonts w:ascii="Arial" w:eastAsia="Arial" w:hAnsi="Arial" w:cs="Arial"/>
          <w:bCs/>
        </w:rPr>
      </w:pPr>
      <w:r w:rsidRPr="4C0FA8C8">
        <w:rPr>
          <w:rFonts w:ascii="Arial" w:eastAsia="Arial" w:hAnsi="Arial" w:cs="Arial"/>
          <w:bCs/>
          <w:lang w:val="en"/>
        </w:rPr>
        <w:t>Events</w:t>
      </w:r>
    </w:p>
    <w:p w14:paraId="78EBC909" w14:textId="07055DFE" w:rsidR="00045865" w:rsidRPr="00045865" w:rsidRDefault="4C0FA8C8" w:rsidP="4C0FA8C8">
      <w:pPr>
        <w:spacing w:line="276" w:lineRule="auto"/>
        <w:rPr>
          <w:rFonts w:ascii="Arial" w:eastAsia="Arial" w:hAnsi="Arial" w:cs="Arial"/>
        </w:rPr>
      </w:pPr>
      <w:r w:rsidRPr="0B40F516">
        <w:rPr>
          <w:rFonts w:ascii="Arial" w:eastAsia="Arial" w:hAnsi="Arial" w:cs="Arial"/>
          <w:lang w:val="en"/>
        </w:rPr>
        <w:t>List events such as synchronous interactive workshops, lectures, webinars. Replace the sample text below with your own and add/delete rows as needed.</w:t>
      </w:r>
      <w:r w:rsidR="00045865">
        <w:br/>
      </w:r>
    </w:p>
    <w:tbl>
      <w:tblPr>
        <w:tblStyle w:val="TableGrid"/>
        <w:tblW w:w="0" w:type="auto"/>
        <w:tblLayout w:type="fixed"/>
        <w:tblLook w:val="04A0" w:firstRow="1" w:lastRow="0" w:firstColumn="1" w:lastColumn="0" w:noHBand="0" w:noVBand="1"/>
      </w:tblPr>
      <w:tblGrid>
        <w:gridCol w:w="5655"/>
        <w:gridCol w:w="1560"/>
        <w:gridCol w:w="1545"/>
        <w:gridCol w:w="1170"/>
      </w:tblGrid>
      <w:tr w:rsidR="4C0FA8C8" w14:paraId="0D2C9399" w14:textId="77777777" w:rsidTr="181E84D5">
        <w:tc>
          <w:tcPr>
            <w:tcW w:w="5655" w:type="dxa"/>
            <w:vAlign w:val="center"/>
          </w:tcPr>
          <w:p w14:paraId="4A0D02EB" w14:textId="45231261" w:rsidR="4C0FA8C8" w:rsidRDefault="4C0FA8C8" w:rsidP="4C0FA8C8">
            <w:pPr>
              <w:spacing w:line="276" w:lineRule="auto"/>
              <w:rPr>
                <w:rFonts w:ascii="Arial" w:eastAsia="Arial" w:hAnsi="Arial" w:cs="Arial"/>
              </w:rPr>
            </w:pPr>
            <w:r w:rsidRPr="4C0FA8C8">
              <w:rPr>
                <w:rFonts w:ascii="Arial" w:eastAsia="Arial" w:hAnsi="Arial" w:cs="Arial"/>
                <w:b/>
                <w:bCs/>
                <w:lang w:val="en"/>
              </w:rPr>
              <w:t>Description and who you anticipate will lead</w:t>
            </w:r>
          </w:p>
        </w:tc>
        <w:tc>
          <w:tcPr>
            <w:tcW w:w="1560" w:type="dxa"/>
            <w:vAlign w:val="center"/>
          </w:tcPr>
          <w:p w14:paraId="1C1C163A" w14:textId="26D4091D" w:rsidR="4C0FA8C8" w:rsidRDefault="4C0FA8C8" w:rsidP="4C0FA8C8">
            <w:pPr>
              <w:spacing w:line="276" w:lineRule="auto"/>
              <w:rPr>
                <w:rFonts w:ascii="Arial" w:eastAsia="Arial" w:hAnsi="Arial" w:cs="Arial"/>
                <w:sz w:val="22"/>
                <w:szCs w:val="22"/>
              </w:rPr>
            </w:pPr>
            <w:r w:rsidRPr="4C0FA8C8">
              <w:rPr>
                <w:rFonts w:ascii="Arial" w:eastAsia="Arial" w:hAnsi="Arial" w:cs="Arial"/>
                <w:b/>
                <w:bCs/>
                <w:sz w:val="22"/>
                <w:szCs w:val="22"/>
                <w:lang w:val="en"/>
              </w:rPr>
              <w:t>Learning Outcomes (from above)</w:t>
            </w:r>
          </w:p>
        </w:tc>
        <w:tc>
          <w:tcPr>
            <w:tcW w:w="1545" w:type="dxa"/>
            <w:vAlign w:val="center"/>
          </w:tcPr>
          <w:p w14:paraId="4A193337" w14:textId="20FFDF66" w:rsidR="4C0FA8C8" w:rsidRDefault="4C0FA8C8" w:rsidP="4C0FA8C8">
            <w:pPr>
              <w:spacing w:line="276" w:lineRule="auto"/>
              <w:rPr>
                <w:rFonts w:ascii="Arial" w:eastAsia="Arial" w:hAnsi="Arial" w:cs="Arial"/>
                <w:sz w:val="22"/>
                <w:szCs w:val="22"/>
              </w:rPr>
            </w:pPr>
            <w:r w:rsidRPr="4C0FA8C8">
              <w:rPr>
                <w:rFonts w:ascii="Arial" w:eastAsia="Arial" w:hAnsi="Arial" w:cs="Arial"/>
                <w:b/>
                <w:bCs/>
                <w:sz w:val="22"/>
                <w:szCs w:val="22"/>
                <w:lang w:val="en"/>
              </w:rPr>
              <w:t>Anticipated duration &amp; timing</w:t>
            </w:r>
          </w:p>
        </w:tc>
        <w:tc>
          <w:tcPr>
            <w:tcW w:w="1170" w:type="dxa"/>
            <w:vAlign w:val="center"/>
          </w:tcPr>
          <w:p w14:paraId="23BABC3D" w14:textId="192C8622" w:rsidR="4C0FA8C8" w:rsidRDefault="4C0FA8C8" w:rsidP="4C0FA8C8">
            <w:pPr>
              <w:spacing w:line="276" w:lineRule="auto"/>
              <w:rPr>
                <w:rFonts w:ascii="Arial" w:eastAsia="Arial" w:hAnsi="Arial" w:cs="Arial"/>
                <w:sz w:val="22"/>
                <w:szCs w:val="22"/>
              </w:rPr>
            </w:pPr>
            <w:r w:rsidRPr="4C0FA8C8">
              <w:rPr>
                <w:rFonts w:ascii="Arial" w:eastAsia="Arial" w:hAnsi="Arial" w:cs="Arial"/>
                <w:b/>
                <w:bCs/>
                <w:sz w:val="22"/>
                <w:szCs w:val="22"/>
                <w:lang w:val="en"/>
              </w:rPr>
              <w:t>Approx. attend-</w:t>
            </w:r>
            <w:proofErr w:type="spellStart"/>
            <w:r w:rsidRPr="4C0FA8C8">
              <w:rPr>
                <w:rFonts w:ascii="Arial" w:eastAsia="Arial" w:hAnsi="Arial" w:cs="Arial"/>
                <w:b/>
                <w:bCs/>
                <w:sz w:val="22"/>
                <w:szCs w:val="22"/>
                <w:lang w:val="en"/>
              </w:rPr>
              <w:t>ance</w:t>
            </w:r>
            <w:proofErr w:type="spellEnd"/>
          </w:p>
        </w:tc>
      </w:tr>
      <w:tr w:rsidR="4C0FA8C8" w14:paraId="6AAC8467" w14:textId="77777777" w:rsidTr="181E84D5">
        <w:trPr>
          <w:trHeight w:val="1080"/>
        </w:trPr>
        <w:tc>
          <w:tcPr>
            <w:tcW w:w="5655" w:type="dxa"/>
            <w:vAlign w:val="center"/>
          </w:tcPr>
          <w:p w14:paraId="1FB66FAC" w14:textId="36F64A45"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 xml:space="preserve">TA orientation session led by 2 grad student TA coordinators and one faculty member. </w:t>
            </w:r>
          </w:p>
          <w:p w14:paraId="5F79A0A9" w14:textId="7EBC4E6A" w:rsidR="4C0FA8C8" w:rsidRDefault="4C0FA8C8" w:rsidP="4C0FA8C8">
            <w:pPr>
              <w:pStyle w:val="ListParagraph"/>
              <w:numPr>
                <w:ilvl w:val="0"/>
                <w:numId w:val="28"/>
              </w:numPr>
              <w:spacing w:line="276" w:lineRule="auto"/>
              <w:ind w:left="310"/>
              <w:rPr>
                <w:rFonts w:ascii="Arial" w:eastAsia="Arial" w:hAnsi="Arial" w:cs="Arial"/>
                <w:color w:val="595959" w:themeColor="text1" w:themeTint="A6"/>
              </w:rPr>
            </w:pPr>
            <w:r w:rsidRPr="0B40F516">
              <w:rPr>
                <w:rFonts w:ascii="Arial" w:eastAsia="Arial" w:hAnsi="Arial" w:cs="Arial"/>
                <w:color w:val="595959" w:themeColor="text1" w:themeTint="A6"/>
                <w:lang w:val="en"/>
              </w:rPr>
              <w:t>Introduce university and department policies and processes</w:t>
            </w:r>
          </w:p>
          <w:p w14:paraId="639E2EE9" w14:textId="31EF24A9" w:rsidR="4C0FA8C8" w:rsidRDefault="4C0FA8C8" w:rsidP="4C0FA8C8">
            <w:pPr>
              <w:pStyle w:val="ListParagraph"/>
              <w:numPr>
                <w:ilvl w:val="0"/>
                <w:numId w:val="28"/>
              </w:numPr>
              <w:spacing w:line="276" w:lineRule="auto"/>
              <w:ind w:left="310"/>
              <w:rPr>
                <w:rFonts w:ascii="Arial" w:eastAsia="Arial" w:hAnsi="Arial" w:cs="Arial"/>
                <w:color w:val="595959" w:themeColor="text1" w:themeTint="A6"/>
              </w:rPr>
            </w:pPr>
            <w:r w:rsidRPr="0B40F516">
              <w:rPr>
                <w:rFonts w:ascii="Arial" w:eastAsia="Arial" w:hAnsi="Arial" w:cs="Arial"/>
                <w:color w:val="595959" w:themeColor="text1" w:themeTint="A6"/>
                <w:lang w:val="en"/>
              </w:rPr>
              <w:t xml:space="preserve">Interactive sections on marking using a rubric and leading labs </w:t>
            </w:r>
          </w:p>
          <w:p w14:paraId="04AAC86F" w14:textId="0350FC8F" w:rsidR="4C0FA8C8" w:rsidRDefault="4C0FA8C8" w:rsidP="4C0FA8C8">
            <w:pPr>
              <w:spacing w:line="276" w:lineRule="auto"/>
              <w:ind w:left="310"/>
              <w:rPr>
                <w:rFonts w:ascii="Arial" w:eastAsia="Arial" w:hAnsi="Arial" w:cs="Arial"/>
                <w:color w:val="595959" w:themeColor="text1" w:themeTint="A6"/>
              </w:rPr>
            </w:pPr>
          </w:p>
        </w:tc>
        <w:tc>
          <w:tcPr>
            <w:tcW w:w="1560" w:type="dxa"/>
            <w:vAlign w:val="center"/>
          </w:tcPr>
          <w:p w14:paraId="07E8D846" w14:textId="4B9DBA15"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3, 5, 6</w:t>
            </w:r>
          </w:p>
        </w:tc>
        <w:tc>
          <w:tcPr>
            <w:tcW w:w="1545" w:type="dxa"/>
            <w:vAlign w:val="center"/>
          </w:tcPr>
          <w:p w14:paraId="0214DE56" w14:textId="6D64F0DF"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4 hours</w:t>
            </w:r>
          </w:p>
          <w:p w14:paraId="23D8C150" w14:textId="19452B4F"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Early fall 2022 &amp; 2023</w:t>
            </w:r>
          </w:p>
        </w:tc>
        <w:tc>
          <w:tcPr>
            <w:tcW w:w="1170" w:type="dxa"/>
            <w:vAlign w:val="center"/>
          </w:tcPr>
          <w:p w14:paraId="734124C6" w14:textId="341B1F5E"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40</w:t>
            </w:r>
          </w:p>
        </w:tc>
      </w:tr>
      <w:tr w:rsidR="4C0FA8C8" w14:paraId="1181E4B7" w14:textId="77777777" w:rsidTr="181E84D5">
        <w:tc>
          <w:tcPr>
            <w:tcW w:w="5655" w:type="dxa"/>
            <w:vAlign w:val="center"/>
          </w:tcPr>
          <w:p w14:paraId="33BFD6B6" w14:textId="6ACCA162" w:rsidR="4C0FA8C8" w:rsidRDefault="374B8A84" w:rsidP="4C0FA8C8">
            <w:pPr>
              <w:spacing w:line="276" w:lineRule="auto"/>
              <w:rPr>
                <w:rFonts w:ascii="Arial" w:eastAsia="Arial" w:hAnsi="Arial" w:cs="Arial"/>
                <w:color w:val="595959" w:themeColor="text1" w:themeTint="A6"/>
              </w:rPr>
            </w:pPr>
            <w:r w:rsidRPr="181E84D5">
              <w:rPr>
                <w:rFonts w:ascii="Arial" w:eastAsia="Arial" w:hAnsi="Arial" w:cs="Arial"/>
                <w:color w:val="595959" w:themeColor="text1" w:themeTint="A6"/>
                <w:lang w:val="en"/>
              </w:rPr>
              <w:t>Interactive workshop on inclusive teaching and class climate, led by facilitators from x.</w:t>
            </w:r>
          </w:p>
        </w:tc>
        <w:tc>
          <w:tcPr>
            <w:tcW w:w="1560" w:type="dxa"/>
            <w:vAlign w:val="center"/>
          </w:tcPr>
          <w:p w14:paraId="585C8812" w14:textId="6E7F37DF"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2</w:t>
            </w:r>
          </w:p>
        </w:tc>
        <w:tc>
          <w:tcPr>
            <w:tcW w:w="1545" w:type="dxa"/>
            <w:vAlign w:val="center"/>
          </w:tcPr>
          <w:p w14:paraId="16172435" w14:textId="3450A9EA"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 xml:space="preserve">1.5 hours </w:t>
            </w:r>
          </w:p>
          <w:p w14:paraId="255EEC0F" w14:textId="13579D26"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Mid-fall 2022 &amp; 2023</w:t>
            </w:r>
          </w:p>
        </w:tc>
        <w:tc>
          <w:tcPr>
            <w:tcW w:w="1170" w:type="dxa"/>
            <w:vAlign w:val="center"/>
          </w:tcPr>
          <w:p w14:paraId="38AB30A3" w14:textId="5379EA57"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25</w:t>
            </w:r>
          </w:p>
        </w:tc>
      </w:tr>
      <w:tr w:rsidR="4C0FA8C8" w14:paraId="72A2590D" w14:textId="77777777" w:rsidTr="181E84D5">
        <w:tc>
          <w:tcPr>
            <w:tcW w:w="5655" w:type="dxa"/>
            <w:vAlign w:val="center"/>
          </w:tcPr>
          <w:p w14:paraId="0C044063" w14:textId="2BD196BA"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Instructional Skills Workshop: we will use TA training funds to pay for 6 spots in grad ISWs at CTLT.</w:t>
            </w:r>
          </w:p>
        </w:tc>
        <w:tc>
          <w:tcPr>
            <w:tcW w:w="1560" w:type="dxa"/>
            <w:vAlign w:val="center"/>
          </w:tcPr>
          <w:p w14:paraId="786BB0C2" w14:textId="619D0517"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6, 7</w:t>
            </w:r>
          </w:p>
        </w:tc>
        <w:tc>
          <w:tcPr>
            <w:tcW w:w="1545" w:type="dxa"/>
            <w:vAlign w:val="center"/>
          </w:tcPr>
          <w:p w14:paraId="0051DB27" w14:textId="3CCC6EE5"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8 hours</w:t>
            </w:r>
          </w:p>
          <w:p w14:paraId="2ECED7A2" w14:textId="49B567F8"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TBA</w:t>
            </w:r>
          </w:p>
        </w:tc>
        <w:tc>
          <w:tcPr>
            <w:tcW w:w="1170" w:type="dxa"/>
            <w:vAlign w:val="center"/>
          </w:tcPr>
          <w:p w14:paraId="299770A6" w14:textId="7C48349B"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6</w:t>
            </w:r>
          </w:p>
        </w:tc>
      </w:tr>
      <w:tr w:rsidR="4C0FA8C8" w14:paraId="5C6788DE" w14:textId="77777777" w:rsidTr="181E84D5">
        <w:tc>
          <w:tcPr>
            <w:tcW w:w="5655" w:type="dxa"/>
            <w:vAlign w:val="center"/>
          </w:tcPr>
          <w:p w14:paraId="731C5D9A" w14:textId="4B3BC1C0" w:rsidR="4C0FA8C8" w:rsidRDefault="4C0FA8C8" w:rsidP="4C0FA8C8">
            <w:pPr>
              <w:spacing w:line="276" w:lineRule="auto"/>
              <w:rPr>
                <w:rFonts w:ascii="Arial" w:eastAsia="Arial" w:hAnsi="Arial" w:cs="Arial"/>
              </w:rPr>
            </w:pPr>
          </w:p>
        </w:tc>
        <w:tc>
          <w:tcPr>
            <w:tcW w:w="1560" w:type="dxa"/>
            <w:vAlign w:val="center"/>
          </w:tcPr>
          <w:p w14:paraId="11E482D2" w14:textId="5026A478" w:rsidR="4C0FA8C8" w:rsidRDefault="4C0FA8C8" w:rsidP="4C0FA8C8">
            <w:pPr>
              <w:spacing w:line="276" w:lineRule="auto"/>
              <w:rPr>
                <w:rFonts w:ascii="Arial" w:eastAsia="Arial" w:hAnsi="Arial" w:cs="Arial"/>
              </w:rPr>
            </w:pPr>
          </w:p>
        </w:tc>
        <w:tc>
          <w:tcPr>
            <w:tcW w:w="1545" w:type="dxa"/>
            <w:vAlign w:val="center"/>
          </w:tcPr>
          <w:p w14:paraId="424A755C" w14:textId="6362BDC5" w:rsidR="4C0FA8C8" w:rsidRDefault="4C0FA8C8" w:rsidP="4C0FA8C8">
            <w:pPr>
              <w:spacing w:line="276" w:lineRule="auto"/>
              <w:rPr>
                <w:rFonts w:ascii="Arial" w:eastAsia="Arial" w:hAnsi="Arial" w:cs="Arial"/>
              </w:rPr>
            </w:pPr>
          </w:p>
        </w:tc>
        <w:tc>
          <w:tcPr>
            <w:tcW w:w="1170" w:type="dxa"/>
            <w:vAlign w:val="center"/>
          </w:tcPr>
          <w:p w14:paraId="6F9B060F" w14:textId="7FC4FE47" w:rsidR="4C0FA8C8" w:rsidRDefault="4C0FA8C8" w:rsidP="4C0FA8C8">
            <w:pPr>
              <w:spacing w:line="276" w:lineRule="auto"/>
              <w:rPr>
                <w:rFonts w:ascii="Arial" w:eastAsia="Arial" w:hAnsi="Arial" w:cs="Arial"/>
              </w:rPr>
            </w:pPr>
          </w:p>
        </w:tc>
      </w:tr>
      <w:tr w:rsidR="4C0FA8C8" w14:paraId="60481A17" w14:textId="77777777" w:rsidTr="181E84D5">
        <w:tc>
          <w:tcPr>
            <w:tcW w:w="5655" w:type="dxa"/>
            <w:vAlign w:val="center"/>
          </w:tcPr>
          <w:p w14:paraId="1AC97131" w14:textId="7C71A6E7" w:rsidR="4C0FA8C8" w:rsidRDefault="4C0FA8C8" w:rsidP="4C0FA8C8">
            <w:pPr>
              <w:spacing w:line="276" w:lineRule="auto"/>
              <w:rPr>
                <w:rFonts w:ascii="Arial" w:eastAsia="Arial" w:hAnsi="Arial" w:cs="Arial"/>
              </w:rPr>
            </w:pPr>
          </w:p>
        </w:tc>
        <w:tc>
          <w:tcPr>
            <w:tcW w:w="1560" w:type="dxa"/>
            <w:vAlign w:val="center"/>
          </w:tcPr>
          <w:p w14:paraId="044F10B2" w14:textId="302F362D" w:rsidR="4C0FA8C8" w:rsidRDefault="4C0FA8C8" w:rsidP="4C0FA8C8">
            <w:pPr>
              <w:spacing w:line="276" w:lineRule="auto"/>
              <w:rPr>
                <w:rFonts w:ascii="Arial" w:eastAsia="Arial" w:hAnsi="Arial" w:cs="Arial"/>
              </w:rPr>
            </w:pPr>
          </w:p>
        </w:tc>
        <w:tc>
          <w:tcPr>
            <w:tcW w:w="1545" w:type="dxa"/>
            <w:vAlign w:val="center"/>
          </w:tcPr>
          <w:p w14:paraId="5F8776A6" w14:textId="02788292" w:rsidR="4C0FA8C8" w:rsidRDefault="4C0FA8C8" w:rsidP="4C0FA8C8">
            <w:pPr>
              <w:spacing w:line="276" w:lineRule="auto"/>
              <w:rPr>
                <w:rFonts w:ascii="Arial" w:eastAsia="Arial" w:hAnsi="Arial" w:cs="Arial"/>
              </w:rPr>
            </w:pPr>
          </w:p>
        </w:tc>
        <w:tc>
          <w:tcPr>
            <w:tcW w:w="1170" w:type="dxa"/>
            <w:vAlign w:val="center"/>
          </w:tcPr>
          <w:p w14:paraId="12B46255" w14:textId="453EFF9E" w:rsidR="4C0FA8C8" w:rsidRDefault="4C0FA8C8" w:rsidP="4C0FA8C8">
            <w:pPr>
              <w:spacing w:line="276" w:lineRule="auto"/>
              <w:rPr>
                <w:rFonts w:ascii="Arial" w:eastAsia="Arial" w:hAnsi="Arial" w:cs="Arial"/>
              </w:rPr>
            </w:pPr>
          </w:p>
        </w:tc>
      </w:tr>
      <w:tr w:rsidR="4C0FA8C8" w14:paraId="6DC161D4" w14:textId="77777777" w:rsidTr="181E84D5">
        <w:tc>
          <w:tcPr>
            <w:tcW w:w="5655" w:type="dxa"/>
            <w:vAlign w:val="center"/>
          </w:tcPr>
          <w:p w14:paraId="17D84739" w14:textId="535C1ED8" w:rsidR="4C0FA8C8" w:rsidRDefault="4C0FA8C8" w:rsidP="4C0FA8C8">
            <w:pPr>
              <w:spacing w:line="276" w:lineRule="auto"/>
              <w:rPr>
                <w:rFonts w:ascii="Arial" w:eastAsia="Arial" w:hAnsi="Arial" w:cs="Arial"/>
              </w:rPr>
            </w:pPr>
          </w:p>
        </w:tc>
        <w:tc>
          <w:tcPr>
            <w:tcW w:w="1560" w:type="dxa"/>
            <w:vAlign w:val="center"/>
          </w:tcPr>
          <w:p w14:paraId="21E39764" w14:textId="59AD7536" w:rsidR="4C0FA8C8" w:rsidRDefault="4C0FA8C8" w:rsidP="4C0FA8C8">
            <w:pPr>
              <w:spacing w:line="276" w:lineRule="auto"/>
              <w:rPr>
                <w:rFonts w:ascii="Arial" w:eastAsia="Arial" w:hAnsi="Arial" w:cs="Arial"/>
              </w:rPr>
            </w:pPr>
          </w:p>
        </w:tc>
        <w:tc>
          <w:tcPr>
            <w:tcW w:w="1545" w:type="dxa"/>
            <w:vAlign w:val="center"/>
          </w:tcPr>
          <w:p w14:paraId="3F9D232E" w14:textId="15A80694" w:rsidR="4C0FA8C8" w:rsidRDefault="4C0FA8C8" w:rsidP="4C0FA8C8">
            <w:pPr>
              <w:spacing w:line="276" w:lineRule="auto"/>
              <w:rPr>
                <w:rFonts w:ascii="Arial" w:eastAsia="Arial" w:hAnsi="Arial" w:cs="Arial"/>
              </w:rPr>
            </w:pPr>
          </w:p>
        </w:tc>
        <w:tc>
          <w:tcPr>
            <w:tcW w:w="1170" w:type="dxa"/>
            <w:vAlign w:val="center"/>
          </w:tcPr>
          <w:p w14:paraId="7DE2AE11" w14:textId="1E6F8E32" w:rsidR="4C0FA8C8" w:rsidRDefault="4C0FA8C8" w:rsidP="4C0FA8C8">
            <w:pPr>
              <w:spacing w:line="276" w:lineRule="auto"/>
              <w:rPr>
                <w:rFonts w:ascii="Arial" w:eastAsia="Arial" w:hAnsi="Arial" w:cs="Arial"/>
              </w:rPr>
            </w:pPr>
          </w:p>
        </w:tc>
      </w:tr>
      <w:tr w:rsidR="4C0FA8C8" w14:paraId="585E1914" w14:textId="77777777" w:rsidTr="181E84D5">
        <w:tc>
          <w:tcPr>
            <w:tcW w:w="5655" w:type="dxa"/>
            <w:vAlign w:val="center"/>
          </w:tcPr>
          <w:p w14:paraId="02781832" w14:textId="6ABAF9B4" w:rsidR="4C0FA8C8" w:rsidRDefault="4C0FA8C8" w:rsidP="4C0FA8C8">
            <w:pPr>
              <w:spacing w:line="276" w:lineRule="auto"/>
              <w:rPr>
                <w:rFonts w:ascii="Arial" w:eastAsia="Arial" w:hAnsi="Arial" w:cs="Arial"/>
              </w:rPr>
            </w:pPr>
          </w:p>
        </w:tc>
        <w:tc>
          <w:tcPr>
            <w:tcW w:w="1560" w:type="dxa"/>
            <w:vAlign w:val="center"/>
          </w:tcPr>
          <w:p w14:paraId="2DA46D54" w14:textId="092BF2D8" w:rsidR="4C0FA8C8" w:rsidRDefault="4C0FA8C8" w:rsidP="4C0FA8C8">
            <w:pPr>
              <w:spacing w:line="276" w:lineRule="auto"/>
              <w:rPr>
                <w:rFonts w:ascii="Arial" w:eastAsia="Arial" w:hAnsi="Arial" w:cs="Arial"/>
              </w:rPr>
            </w:pPr>
          </w:p>
        </w:tc>
        <w:tc>
          <w:tcPr>
            <w:tcW w:w="1545" w:type="dxa"/>
            <w:vAlign w:val="center"/>
          </w:tcPr>
          <w:p w14:paraId="23915A1E" w14:textId="08A91E71" w:rsidR="4C0FA8C8" w:rsidRDefault="4C0FA8C8" w:rsidP="4C0FA8C8">
            <w:pPr>
              <w:spacing w:line="276" w:lineRule="auto"/>
              <w:rPr>
                <w:rFonts w:ascii="Arial" w:eastAsia="Arial" w:hAnsi="Arial" w:cs="Arial"/>
              </w:rPr>
            </w:pPr>
          </w:p>
        </w:tc>
        <w:tc>
          <w:tcPr>
            <w:tcW w:w="1170" w:type="dxa"/>
            <w:vAlign w:val="center"/>
          </w:tcPr>
          <w:p w14:paraId="08F07767" w14:textId="3DB7DBD9" w:rsidR="4C0FA8C8" w:rsidRDefault="4C0FA8C8" w:rsidP="4C0FA8C8">
            <w:pPr>
              <w:spacing w:line="276" w:lineRule="auto"/>
              <w:rPr>
                <w:rFonts w:ascii="Arial" w:eastAsia="Arial" w:hAnsi="Arial" w:cs="Arial"/>
              </w:rPr>
            </w:pPr>
          </w:p>
        </w:tc>
      </w:tr>
      <w:tr w:rsidR="4C0FA8C8" w14:paraId="734EFC71" w14:textId="77777777" w:rsidTr="181E84D5">
        <w:tc>
          <w:tcPr>
            <w:tcW w:w="5655" w:type="dxa"/>
            <w:vAlign w:val="center"/>
          </w:tcPr>
          <w:p w14:paraId="24069B0C" w14:textId="69DDEC0B" w:rsidR="4C0FA8C8" w:rsidRDefault="4C0FA8C8" w:rsidP="4C0FA8C8">
            <w:pPr>
              <w:spacing w:line="276" w:lineRule="auto"/>
              <w:rPr>
                <w:rFonts w:ascii="Arial" w:eastAsia="Arial" w:hAnsi="Arial" w:cs="Arial"/>
              </w:rPr>
            </w:pPr>
          </w:p>
        </w:tc>
        <w:tc>
          <w:tcPr>
            <w:tcW w:w="1560" w:type="dxa"/>
            <w:vAlign w:val="center"/>
          </w:tcPr>
          <w:p w14:paraId="7E1975E6" w14:textId="17EA1B25" w:rsidR="4C0FA8C8" w:rsidRDefault="4C0FA8C8" w:rsidP="4C0FA8C8">
            <w:pPr>
              <w:spacing w:line="276" w:lineRule="auto"/>
              <w:rPr>
                <w:rFonts w:ascii="Arial" w:eastAsia="Arial" w:hAnsi="Arial" w:cs="Arial"/>
              </w:rPr>
            </w:pPr>
          </w:p>
        </w:tc>
        <w:tc>
          <w:tcPr>
            <w:tcW w:w="1545" w:type="dxa"/>
            <w:vAlign w:val="center"/>
          </w:tcPr>
          <w:p w14:paraId="2F2AEFE2" w14:textId="6032029D" w:rsidR="4C0FA8C8" w:rsidRDefault="4C0FA8C8" w:rsidP="4C0FA8C8">
            <w:pPr>
              <w:spacing w:line="276" w:lineRule="auto"/>
              <w:rPr>
                <w:rFonts w:ascii="Arial" w:eastAsia="Arial" w:hAnsi="Arial" w:cs="Arial"/>
              </w:rPr>
            </w:pPr>
          </w:p>
        </w:tc>
        <w:tc>
          <w:tcPr>
            <w:tcW w:w="1170" w:type="dxa"/>
            <w:vAlign w:val="center"/>
          </w:tcPr>
          <w:p w14:paraId="3F248233" w14:textId="05507CE3" w:rsidR="4C0FA8C8" w:rsidRDefault="4C0FA8C8" w:rsidP="4C0FA8C8">
            <w:pPr>
              <w:spacing w:line="276" w:lineRule="auto"/>
              <w:rPr>
                <w:rFonts w:ascii="Arial" w:eastAsia="Arial" w:hAnsi="Arial" w:cs="Arial"/>
              </w:rPr>
            </w:pPr>
          </w:p>
        </w:tc>
      </w:tr>
    </w:tbl>
    <w:p w14:paraId="3F656CC8" w14:textId="7041434A" w:rsidR="00045865" w:rsidRPr="00045865" w:rsidRDefault="00045865" w:rsidP="4C0FA8C8">
      <w:pPr>
        <w:spacing w:line="276" w:lineRule="auto"/>
        <w:rPr>
          <w:rFonts w:ascii="Arial" w:eastAsia="Arial" w:hAnsi="Arial" w:cs="Arial"/>
          <w:sz w:val="22"/>
          <w:szCs w:val="22"/>
        </w:rPr>
      </w:pPr>
    </w:p>
    <w:p w14:paraId="52CB7A2D" w14:textId="1DFF865F" w:rsidR="00045865" w:rsidRPr="00045865" w:rsidRDefault="4C0FA8C8" w:rsidP="4C0FA8C8">
      <w:pPr>
        <w:pStyle w:val="Heading1"/>
        <w:spacing w:before="400" w:after="120" w:line="276" w:lineRule="auto"/>
        <w:rPr>
          <w:rFonts w:ascii="Arial" w:eastAsia="Arial" w:hAnsi="Arial" w:cs="Arial"/>
          <w:bCs/>
        </w:rPr>
      </w:pPr>
      <w:r w:rsidRPr="4C0FA8C8">
        <w:rPr>
          <w:rFonts w:ascii="Arial" w:eastAsia="Arial" w:hAnsi="Arial" w:cs="Arial"/>
          <w:bCs/>
          <w:lang w:val="en"/>
        </w:rPr>
        <w:t>Other components</w:t>
      </w:r>
    </w:p>
    <w:p w14:paraId="76E211CD" w14:textId="53BA3B10" w:rsidR="00045865" w:rsidRPr="00045865" w:rsidRDefault="4C0FA8C8" w:rsidP="4C0FA8C8">
      <w:pPr>
        <w:spacing w:line="276" w:lineRule="auto"/>
        <w:rPr>
          <w:rFonts w:ascii="Arial" w:eastAsia="Arial" w:hAnsi="Arial" w:cs="Arial"/>
        </w:rPr>
      </w:pPr>
      <w:r w:rsidRPr="0B40F516">
        <w:rPr>
          <w:rFonts w:ascii="Arial" w:eastAsia="Arial" w:hAnsi="Arial" w:cs="Arial"/>
          <w:lang w:val="en"/>
        </w:rPr>
        <w:t>If your TA training program has other components, please list and explain them here. These could include creation of resources, asynchronous online modules, mentor programs, or other elements. Replace the sample text below with your own and add/delete rows as needed.</w:t>
      </w:r>
    </w:p>
    <w:p w14:paraId="382DFFA5" w14:textId="0B5F77DB" w:rsidR="00045865" w:rsidRPr="00045865" w:rsidRDefault="00045865" w:rsidP="4C0FA8C8">
      <w:pPr>
        <w:spacing w:line="276" w:lineRule="auto"/>
        <w:rPr>
          <w:rFonts w:ascii="Arial" w:eastAsia="Arial" w:hAnsi="Arial" w:cs="Arial"/>
        </w:rPr>
      </w:pPr>
    </w:p>
    <w:tbl>
      <w:tblPr>
        <w:tblStyle w:val="TableGrid"/>
        <w:tblW w:w="0" w:type="auto"/>
        <w:tblLayout w:type="fixed"/>
        <w:tblLook w:val="04A0" w:firstRow="1" w:lastRow="0" w:firstColumn="1" w:lastColumn="0" w:noHBand="0" w:noVBand="1"/>
      </w:tblPr>
      <w:tblGrid>
        <w:gridCol w:w="8280"/>
        <w:gridCol w:w="1680"/>
      </w:tblGrid>
      <w:tr w:rsidR="4C0FA8C8" w14:paraId="75CB1DF5" w14:textId="77777777" w:rsidTr="0B40F516">
        <w:tc>
          <w:tcPr>
            <w:tcW w:w="8280" w:type="dxa"/>
            <w:vAlign w:val="center"/>
          </w:tcPr>
          <w:p w14:paraId="52E02EAF" w14:textId="35F3016B" w:rsidR="4C0FA8C8" w:rsidRDefault="4C0FA8C8" w:rsidP="4C0FA8C8">
            <w:pPr>
              <w:spacing w:line="276" w:lineRule="auto"/>
              <w:rPr>
                <w:rFonts w:ascii="Arial" w:eastAsia="Arial" w:hAnsi="Arial" w:cs="Arial"/>
              </w:rPr>
            </w:pPr>
            <w:r w:rsidRPr="4C0FA8C8">
              <w:rPr>
                <w:rFonts w:ascii="Arial" w:eastAsia="Arial" w:hAnsi="Arial" w:cs="Arial"/>
                <w:b/>
                <w:bCs/>
                <w:lang w:val="en"/>
              </w:rPr>
              <w:t>Name, brief description, and who you anticipate will lead/do the work</w:t>
            </w:r>
          </w:p>
        </w:tc>
        <w:tc>
          <w:tcPr>
            <w:tcW w:w="1680" w:type="dxa"/>
            <w:vAlign w:val="center"/>
          </w:tcPr>
          <w:p w14:paraId="2B06B3FE" w14:textId="057103BE" w:rsidR="4C0FA8C8" w:rsidRDefault="4C0FA8C8" w:rsidP="4C0FA8C8">
            <w:pPr>
              <w:spacing w:line="276" w:lineRule="auto"/>
              <w:rPr>
                <w:rFonts w:ascii="Arial" w:eastAsia="Arial" w:hAnsi="Arial" w:cs="Arial"/>
                <w:sz w:val="22"/>
                <w:szCs w:val="22"/>
              </w:rPr>
            </w:pPr>
            <w:r w:rsidRPr="4C0FA8C8">
              <w:rPr>
                <w:rFonts w:ascii="Arial" w:eastAsia="Arial" w:hAnsi="Arial" w:cs="Arial"/>
                <w:b/>
                <w:bCs/>
                <w:sz w:val="22"/>
                <w:szCs w:val="22"/>
                <w:lang w:val="en"/>
              </w:rPr>
              <w:t>Learning Outcomes (from above)</w:t>
            </w:r>
          </w:p>
        </w:tc>
      </w:tr>
      <w:tr w:rsidR="4C0FA8C8" w14:paraId="1CA34BBF" w14:textId="77777777" w:rsidTr="0B40F516">
        <w:trPr>
          <w:trHeight w:val="840"/>
        </w:trPr>
        <w:tc>
          <w:tcPr>
            <w:tcW w:w="8280" w:type="dxa"/>
            <w:vAlign w:val="center"/>
          </w:tcPr>
          <w:p w14:paraId="1B5433E1" w14:textId="6F8EC22E"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Two TA coordinators plus one faculty member will update the TA training handbook, including:</w:t>
            </w:r>
          </w:p>
          <w:p w14:paraId="2DA6F574" w14:textId="594E7CBE" w:rsidR="4C0FA8C8" w:rsidRDefault="4C0FA8C8" w:rsidP="4C0FA8C8">
            <w:pPr>
              <w:pStyle w:val="ListParagraph"/>
              <w:numPr>
                <w:ilvl w:val="0"/>
                <w:numId w:val="27"/>
              </w:numPr>
              <w:spacing w:line="276" w:lineRule="auto"/>
              <w:ind w:left="310"/>
              <w:rPr>
                <w:rFonts w:ascii="Arial" w:eastAsia="Arial" w:hAnsi="Arial" w:cs="Arial"/>
                <w:color w:val="595959" w:themeColor="text1" w:themeTint="A6"/>
              </w:rPr>
            </w:pPr>
            <w:r w:rsidRPr="0B40F516">
              <w:rPr>
                <w:rFonts w:ascii="Arial" w:eastAsia="Arial" w:hAnsi="Arial" w:cs="Arial"/>
                <w:color w:val="595959" w:themeColor="text1" w:themeTint="A6"/>
                <w:lang w:val="en"/>
              </w:rPr>
              <w:t>Add information on supporting academic integrity, including links to university resources</w:t>
            </w:r>
          </w:p>
          <w:p w14:paraId="7DB3DD9D" w14:textId="4F8AE2C8" w:rsidR="4C0FA8C8" w:rsidRDefault="4C0FA8C8" w:rsidP="4C0FA8C8">
            <w:pPr>
              <w:pStyle w:val="ListParagraph"/>
              <w:numPr>
                <w:ilvl w:val="0"/>
                <w:numId w:val="27"/>
              </w:numPr>
              <w:spacing w:line="276" w:lineRule="auto"/>
              <w:ind w:left="310"/>
              <w:rPr>
                <w:rFonts w:ascii="Arial" w:eastAsia="Arial" w:hAnsi="Arial" w:cs="Arial"/>
                <w:color w:val="595959" w:themeColor="text1" w:themeTint="A6"/>
              </w:rPr>
            </w:pPr>
            <w:r w:rsidRPr="0B40F516">
              <w:rPr>
                <w:rFonts w:ascii="Arial" w:eastAsia="Arial" w:hAnsi="Arial" w:cs="Arial"/>
                <w:color w:val="595959" w:themeColor="text1" w:themeTint="A6"/>
                <w:lang w:val="en"/>
              </w:rPr>
              <w:t xml:space="preserve">Add links to </w:t>
            </w:r>
            <w:r w:rsidRPr="0B40F516">
              <w:rPr>
                <w:rStyle w:val="Hyperlink"/>
                <w:rFonts w:ascii="Arial" w:eastAsia="Arial" w:hAnsi="Arial" w:cs="Arial"/>
                <w:color w:val="595959" w:themeColor="text1" w:themeTint="A6"/>
                <w:lang w:val="en"/>
              </w:rPr>
              <w:t>inclusive teaching resources</w:t>
            </w:r>
            <w:r w:rsidRPr="0B40F516">
              <w:rPr>
                <w:rFonts w:ascii="Arial" w:eastAsia="Arial" w:hAnsi="Arial" w:cs="Arial"/>
                <w:color w:val="595959" w:themeColor="text1" w:themeTint="A6"/>
                <w:lang w:val="en"/>
              </w:rPr>
              <w:t xml:space="preserve">, including </w:t>
            </w:r>
            <w:r w:rsidRPr="0B40F516">
              <w:rPr>
                <w:rStyle w:val="Hyperlink"/>
                <w:rFonts w:ascii="Arial" w:eastAsia="Arial" w:hAnsi="Arial" w:cs="Arial"/>
                <w:color w:val="595959" w:themeColor="text1" w:themeTint="A6"/>
                <w:lang w:val="en"/>
              </w:rPr>
              <w:t>Canvas modules on EDI in teaching and learning</w:t>
            </w:r>
          </w:p>
          <w:p w14:paraId="32DCB789" w14:textId="151359F1" w:rsidR="4C0FA8C8" w:rsidRDefault="4C0FA8C8" w:rsidP="4C0FA8C8">
            <w:pPr>
              <w:pStyle w:val="ListParagraph"/>
              <w:numPr>
                <w:ilvl w:val="0"/>
                <w:numId w:val="27"/>
              </w:numPr>
              <w:spacing w:line="276" w:lineRule="auto"/>
              <w:ind w:left="310"/>
              <w:rPr>
                <w:rFonts w:ascii="Arial" w:eastAsia="Arial" w:hAnsi="Arial" w:cs="Arial"/>
                <w:color w:val="595959" w:themeColor="text1" w:themeTint="A6"/>
              </w:rPr>
            </w:pPr>
            <w:r w:rsidRPr="0B40F516">
              <w:rPr>
                <w:rFonts w:ascii="Arial" w:eastAsia="Arial" w:hAnsi="Arial" w:cs="Arial"/>
                <w:color w:val="595959" w:themeColor="text1" w:themeTint="A6"/>
                <w:lang w:val="en"/>
              </w:rPr>
              <w:t>Update information on grading online using Canvas</w:t>
            </w:r>
          </w:p>
          <w:p w14:paraId="17B024F5" w14:textId="2AF052CA" w:rsidR="4C0FA8C8" w:rsidRDefault="4C0FA8C8" w:rsidP="4C0FA8C8">
            <w:pPr>
              <w:spacing w:line="276" w:lineRule="auto"/>
              <w:ind w:left="310"/>
              <w:rPr>
                <w:rFonts w:ascii="Arial" w:eastAsia="Arial" w:hAnsi="Arial" w:cs="Arial"/>
                <w:color w:val="595959" w:themeColor="text1" w:themeTint="A6"/>
              </w:rPr>
            </w:pPr>
          </w:p>
        </w:tc>
        <w:tc>
          <w:tcPr>
            <w:tcW w:w="1680" w:type="dxa"/>
            <w:vAlign w:val="center"/>
          </w:tcPr>
          <w:p w14:paraId="1424A732" w14:textId="6DD84E96"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3, 5</w:t>
            </w:r>
          </w:p>
        </w:tc>
      </w:tr>
      <w:tr w:rsidR="4C0FA8C8" w14:paraId="40F5B1BB" w14:textId="77777777" w:rsidTr="0B40F516">
        <w:tc>
          <w:tcPr>
            <w:tcW w:w="8280" w:type="dxa"/>
            <w:vAlign w:val="center"/>
          </w:tcPr>
          <w:p w14:paraId="53E283F1" w14:textId="6787DFE2"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Continue our TA mentor program:</w:t>
            </w:r>
          </w:p>
          <w:p w14:paraId="1D8F5CD5" w14:textId="281ADC56" w:rsidR="4C0FA8C8" w:rsidRDefault="4C0FA8C8" w:rsidP="4C0FA8C8">
            <w:pPr>
              <w:pStyle w:val="ListParagraph"/>
              <w:numPr>
                <w:ilvl w:val="0"/>
                <w:numId w:val="26"/>
              </w:numPr>
              <w:spacing w:line="276" w:lineRule="auto"/>
              <w:ind w:left="310"/>
              <w:rPr>
                <w:rFonts w:ascii="Arial" w:eastAsia="Arial" w:hAnsi="Arial" w:cs="Arial"/>
                <w:color w:val="595959" w:themeColor="text1" w:themeTint="A6"/>
              </w:rPr>
            </w:pPr>
            <w:r w:rsidRPr="0B40F516">
              <w:rPr>
                <w:rFonts w:ascii="Arial" w:eastAsia="Arial" w:hAnsi="Arial" w:cs="Arial"/>
                <w:color w:val="595959" w:themeColor="text1" w:themeTint="A6"/>
                <w:lang w:val="en"/>
              </w:rPr>
              <w:t xml:space="preserve">4 experienced TAs each mentor 2-3 new TAs by meeting with them at least twice during the year. </w:t>
            </w:r>
          </w:p>
          <w:p w14:paraId="3BB71FC2" w14:textId="0BDB0AE5" w:rsidR="4C0FA8C8" w:rsidRDefault="4C0FA8C8" w:rsidP="4C0FA8C8">
            <w:pPr>
              <w:pStyle w:val="ListParagraph"/>
              <w:numPr>
                <w:ilvl w:val="0"/>
                <w:numId w:val="26"/>
              </w:numPr>
              <w:spacing w:line="276" w:lineRule="auto"/>
              <w:ind w:left="310"/>
              <w:rPr>
                <w:rFonts w:ascii="Arial" w:eastAsia="Arial" w:hAnsi="Arial" w:cs="Arial"/>
                <w:color w:val="595959" w:themeColor="text1" w:themeTint="A6"/>
              </w:rPr>
            </w:pPr>
            <w:r w:rsidRPr="0B40F516">
              <w:rPr>
                <w:rFonts w:ascii="Arial" w:eastAsia="Arial" w:hAnsi="Arial" w:cs="Arial"/>
                <w:color w:val="595959" w:themeColor="text1" w:themeTint="A6"/>
                <w:lang w:val="en"/>
              </w:rPr>
              <w:t>TA mentors will also facilitate 1-2 meetings of all of the new TAs as a group to discuss common questions, issues, and share advice.</w:t>
            </w:r>
          </w:p>
          <w:p w14:paraId="2A1C4D8D" w14:textId="78F164D4" w:rsidR="4C0FA8C8" w:rsidRDefault="4C0FA8C8" w:rsidP="0B40F516">
            <w:pPr>
              <w:spacing w:line="276" w:lineRule="auto"/>
              <w:rPr>
                <w:rFonts w:ascii="Arial" w:eastAsia="Arial" w:hAnsi="Arial" w:cs="Arial"/>
                <w:color w:val="595959" w:themeColor="text1" w:themeTint="A6"/>
              </w:rPr>
            </w:pPr>
          </w:p>
        </w:tc>
        <w:tc>
          <w:tcPr>
            <w:tcW w:w="1680" w:type="dxa"/>
            <w:vAlign w:val="center"/>
          </w:tcPr>
          <w:p w14:paraId="2E0F023C" w14:textId="669788A6" w:rsidR="4C0FA8C8" w:rsidRDefault="4C0FA8C8" w:rsidP="4C0FA8C8">
            <w:pPr>
              <w:spacing w:line="276" w:lineRule="auto"/>
              <w:rPr>
                <w:rFonts w:ascii="Arial" w:eastAsia="Arial" w:hAnsi="Arial" w:cs="Arial"/>
                <w:color w:val="595959" w:themeColor="text1" w:themeTint="A6"/>
              </w:rPr>
            </w:pPr>
            <w:r w:rsidRPr="0B40F516">
              <w:rPr>
                <w:rFonts w:ascii="Arial" w:eastAsia="Arial" w:hAnsi="Arial" w:cs="Arial"/>
                <w:color w:val="595959" w:themeColor="text1" w:themeTint="A6"/>
                <w:lang w:val="en"/>
              </w:rPr>
              <w:t>8</w:t>
            </w:r>
          </w:p>
        </w:tc>
      </w:tr>
      <w:tr w:rsidR="4C0FA8C8" w14:paraId="427099A9" w14:textId="77777777" w:rsidTr="0B40F516">
        <w:tc>
          <w:tcPr>
            <w:tcW w:w="8280" w:type="dxa"/>
            <w:vAlign w:val="center"/>
          </w:tcPr>
          <w:p w14:paraId="50D23084" w14:textId="72C1E0A1" w:rsidR="4C0FA8C8" w:rsidRDefault="4C0FA8C8" w:rsidP="4C0FA8C8">
            <w:pPr>
              <w:spacing w:line="276" w:lineRule="auto"/>
              <w:rPr>
                <w:rFonts w:ascii="Arial" w:eastAsia="Arial" w:hAnsi="Arial" w:cs="Arial"/>
              </w:rPr>
            </w:pPr>
          </w:p>
        </w:tc>
        <w:tc>
          <w:tcPr>
            <w:tcW w:w="1680" w:type="dxa"/>
            <w:vAlign w:val="center"/>
          </w:tcPr>
          <w:p w14:paraId="5C5FE19D" w14:textId="42C19DFD" w:rsidR="4C0FA8C8" w:rsidRDefault="4C0FA8C8" w:rsidP="4C0FA8C8">
            <w:pPr>
              <w:spacing w:line="276" w:lineRule="auto"/>
              <w:rPr>
                <w:rFonts w:ascii="Arial" w:eastAsia="Arial" w:hAnsi="Arial" w:cs="Arial"/>
              </w:rPr>
            </w:pPr>
          </w:p>
        </w:tc>
      </w:tr>
      <w:tr w:rsidR="4C0FA8C8" w14:paraId="6DAFC322" w14:textId="77777777" w:rsidTr="0B40F516">
        <w:tc>
          <w:tcPr>
            <w:tcW w:w="8280" w:type="dxa"/>
            <w:vAlign w:val="center"/>
          </w:tcPr>
          <w:p w14:paraId="321796E3" w14:textId="000A5E76" w:rsidR="4C0FA8C8" w:rsidRDefault="4C0FA8C8" w:rsidP="4C0FA8C8">
            <w:pPr>
              <w:spacing w:line="276" w:lineRule="auto"/>
              <w:rPr>
                <w:rFonts w:ascii="Arial" w:eastAsia="Arial" w:hAnsi="Arial" w:cs="Arial"/>
              </w:rPr>
            </w:pPr>
          </w:p>
        </w:tc>
        <w:tc>
          <w:tcPr>
            <w:tcW w:w="1680" w:type="dxa"/>
            <w:vAlign w:val="center"/>
          </w:tcPr>
          <w:p w14:paraId="28BD24A6" w14:textId="28F43B7E" w:rsidR="4C0FA8C8" w:rsidRDefault="4C0FA8C8" w:rsidP="4C0FA8C8">
            <w:pPr>
              <w:spacing w:line="276" w:lineRule="auto"/>
              <w:rPr>
                <w:rFonts w:ascii="Arial" w:eastAsia="Arial" w:hAnsi="Arial" w:cs="Arial"/>
              </w:rPr>
            </w:pPr>
          </w:p>
        </w:tc>
      </w:tr>
    </w:tbl>
    <w:p w14:paraId="50C3EF46" w14:textId="5015482C" w:rsidR="00045865" w:rsidRPr="00045865" w:rsidRDefault="00045865" w:rsidP="4C0FA8C8"/>
    <w:sectPr w:rsidR="00045865" w:rsidRPr="00045865" w:rsidSect="0015495D">
      <w:headerReference w:type="default" r:id="rId13"/>
      <w:footerReference w:type="default" r:id="rId14"/>
      <w:pgSz w:w="12240" w:h="15840" w:code="1"/>
      <w:pgMar w:top="1134" w:right="1134" w:bottom="1134" w:left="1134"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AF62" w14:textId="77777777" w:rsidR="00F82CFC" w:rsidRDefault="00F82CFC">
      <w:r>
        <w:separator/>
      </w:r>
    </w:p>
  </w:endnote>
  <w:endnote w:type="continuationSeparator" w:id="0">
    <w:p w14:paraId="2C915DC7" w14:textId="77777777" w:rsidR="00F82CFC" w:rsidRDefault="00F82CFC">
      <w:r>
        <w:continuationSeparator/>
      </w:r>
    </w:p>
  </w:endnote>
  <w:endnote w:type="continuationNotice" w:id="1">
    <w:p w14:paraId="01DFAB49" w14:textId="77777777" w:rsidR="00F82CFC" w:rsidRDefault="00F82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8EFA" w14:textId="22D6EA64" w:rsidR="000335B6" w:rsidRPr="000335B6" w:rsidRDefault="00DF283F" w:rsidP="000335B6">
    <w:pPr>
      <w:pStyle w:val="Footer"/>
      <w:tabs>
        <w:tab w:val="clear" w:pos="8640"/>
        <w:tab w:val="right" w:pos="9900"/>
      </w:tabs>
      <w:rPr>
        <w:rFonts w:ascii="Arial" w:hAnsi="Arial" w:cs="Arial"/>
        <w:sz w:val="16"/>
        <w:szCs w:val="16"/>
      </w:rPr>
    </w:pPr>
    <w:r>
      <w:rPr>
        <w:rFonts w:ascii="Arial" w:hAnsi="Arial" w:cs="Arial"/>
        <w:sz w:val="16"/>
        <w:szCs w:val="16"/>
      </w:rPr>
      <w:t>TA Training Funding Application 20</w:t>
    </w:r>
    <w:r w:rsidR="001C45F2">
      <w:rPr>
        <w:rFonts w:ascii="Arial" w:hAnsi="Arial" w:cs="Arial"/>
        <w:sz w:val="16"/>
        <w:szCs w:val="16"/>
      </w:rPr>
      <w:t>2</w:t>
    </w:r>
    <w:r w:rsidR="0015495D">
      <w:rPr>
        <w:rFonts w:ascii="Arial" w:hAnsi="Arial" w:cs="Arial"/>
        <w:sz w:val="16"/>
        <w:szCs w:val="16"/>
      </w:rPr>
      <w:t>2</w:t>
    </w:r>
    <w:r w:rsidR="007210E2">
      <w:rPr>
        <w:rFonts w:ascii="Arial" w:hAnsi="Arial" w:cs="Arial"/>
        <w:sz w:val="16"/>
        <w:szCs w:val="16"/>
      </w:rPr>
      <w:t>/</w:t>
    </w:r>
    <w:r w:rsidR="001C45F2">
      <w:rPr>
        <w:rFonts w:ascii="Arial" w:hAnsi="Arial" w:cs="Arial"/>
        <w:sz w:val="16"/>
        <w:szCs w:val="16"/>
      </w:rPr>
      <w:t>2</w:t>
    </w:r>
    <w:r w:rsidR="0015495D">
      <w:rPr>
        <w:rFonts w:ascii="Arial" w:hAnsi="Arial" w:cs="Arial"/>
        <w:sz w:val="16"/>
        <w:szCs w:val="16"/>
      </w:rPr>
      <w:t>3</w:t>
    </w:r>
    <w:r>
      <w:rPr>
        <w:rFonts w:ascii="Arial" w:hAnsi="Arial" w:cs="Arial"/>
        <w:sz w:val="16"/>
        <w:szCs w:val="16"/>
      </w:rPr>
      <w:t xml:space="preserve"> and 2</w:t>
    </w:r>
    <w:r w:rsidR="0015495D">
      <w:rPr>
        <w:rFonts w:ascii="Arial" w:hAnsi="Arial" w:cs="Arial"/>
        <w:sz w:val="16"/>
        <w:szCs w:val="16"/>
      </w:rPr>
      <w:t>023</w:t>
    </w:r>
    <w:r w:rsidR="007210E2">
      <w:rPr>
        <w:rFonts w:ascii="Arial" w:hAnsi="Arial" w:cs="Arial"/>
        <w:sz w:val="16"/>
        <w:szCs w:val="16"/>
      </w:rPr>
      <w:t>/</w:t>
    </w:r>
    <w:r>
      <w:rPr>
        <w:rFonts w:ascii="Arial" w:hAnsi="Arial" w:cs="Arial"/>
        <w:sz w:val="16"/>
        <w:szCs w:val="16"/>
      </w:rPr>
      <w:t>20</w:t>
    </w:r>
    <w:r w:rsidR="001C45F2">
      <w:rPr>
        <w:rFonts w:ascii="Arial" w:hAnsi="Arial" w:cs="Arial"/>
        <w:sz w:val="16"/>
        <w:szCs w:val="16"/>
      </w:rPr>
      <w:t>2</w:t>
    </w:r>
    <w:r w:rsidR="0015495D">
      <w:rPr>
        <w:rFonts w:ascii="Arial" w:hAnsi="Arial" w:cs="Arial"/>
        <w:sz w:val="16"/>
        <w:szCs w:val="16"/>
      </w:rPr>
      <w:t>4</w:t>
    </w:r>
    <w:r>
      <w:rPr>
        <w:rFonts w:ascii="Arial" w:hAnsi="Arial" w:cs="Arial"/>
        <w:sz w:val="16"/>
        <w:szCs w:val="16"/>
      </w:rPr>
      <w:tab/>
    </w:r>
    <w:r>
      <w:rPr>
        <w:rFonts w:ascii="Arial" w:hAnsi="Arial" w:cs="Arial"/>
        <w:sz w:val="16"/>
        <w:szCs w:val="16"/>
      </w:rPr>
      <w:tab/>
      <w:t>P</w:t>
    </w:r>
    <w:r w:rsidR="003D0957">
      <w:rPr>
        <w:rFonts w:ascii="Arial" w:hAnsi="Arial" w:cs="Arial"/>
        <w:sz w:val="16"/>
        <w:szCs w:val="16"/>
      </w:rPr>
      <w:t xml:space="preserve">age </w:t>
    </w:r>
    <w:r w:rsidR="003D0957" w:rsidRPr="003D0957">
      <w:rPr>
        <w:rFonts w:ascii="Arial" w:hAnsi="Arial" w:cs="Arial"/>
        <w:color w:val="2B579A"/>
        <w:sz w:val="16"/>
        <w:szCs w:val="16"/>
        <w:shd w:val="clear" w:color="auto" w:fill="E6E6E6"/>
      </w:rPr>
      <w:fldChar w:fldCharType="begin"/>
    </w:r>
    <w:r w:rsidR="003D0957" w:rsidRPr="003D0957">
      <w:rPr>
        <w:rFonts w:ascii="Arial" w:hAnsi="Arial" w:cs="Arial"/>
        <w:sz w:val="16"/>
        <w:szCs w:val="16"/>
      </w:rPr>
      <w:instrText xml:space="preserve"> PAGE   \* MERGEFORMAT </w:instrText>
    </w:r>
    <w:r w:rsidR="003D0957" w:rsidRPr="003D0957">
      <w:rPr>
        <w:rFonts w:ascii="Arial" w:hAnsi="Arial" w:cs="Arial"/>
        <w:color w:val="2B579A"/>
        <w:sz w:val="16"/>
        <w:szCs w:val="16"/>
        <w:shd w:val="clear" w:color="auto" w:fill="E6E6E6"/>
      </w:rPr>
      <w:fldChar w:fldCharType="separate"/>
    </w:r>
    <w:r w:rsidR="00255C3E">
      <w:rPr>
        <w:rFonts w:ascii="Arial" w:hAnsi="Arial" w:cs="Arial"/>
        <w:noProof/>
        <w:sz w:val="16"/>
        <w:szCs w:val="16"/>
      </w:rPr>
      <w:t>8</w:t>
    </w:r>
    <w:r w:rsidR="003D0957" w:rsidRPr="003D0957">
      <w:rPr>
        <w:rFonts w:ascii="Arial" w:hAnsi="Arial" w:cs="Arial"/>
        <w:noProof/>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418B" w14:textId="77777777" w:rsidR="00F82CFC" w:rsidRDefault="00F82CFC">
      <w:r>
        <w:separator/>
      </w:r>
    </w:p>
  </w:footnote>
  <w:footnote w:type="continuationSeparator" w:id="0">
    <w:p w14:paraId="5A0D6D65" w14:textId="77777777" w:rsidR="00F82CFC" w:rsidRDefault="00F82CFC">
      <w:r>
        <w:continuationSeparator/>
      </w:r>
    </w:p>
  </w:footnote>
  <w:footnote w:type="continuationNotice" w:id="1">
    <w:p w14:paraId="0E0D64B1" w14:textId="77777777" w:rsidR="00F82CFC" w:rsidRDefault="00F82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E91A" w14:textId="77777777" w:rsidR="00F310A3" w:rsidRPr="00C62B06" w:rsidRDefault="00D11953" w:rsidP="00F310A3">
    <w:pPr>
      <w:pStyle w:val="Heading2"/>
      <w:spacing w:before="120"/>
      <w:ind w:left="3600" w:firstLine="720"/>
      <w:jc w:val="right"/>
      <w:rPr>
        <w:rFonts w:ascii="Arial" w:hAnsi="Arial" w:cs="Arial"/>
      </w:rPr>
    </w:pPr>
    <w:r w:rsidRPr="00BE2AA4">
      <w:rPr>
        <w:noProof/>
        <w:color w:val="FF0000"/>
        <w:shd w:val="clear" w:color="auto" w:fill="E6E6E6"/>
      </w:rPr>
      <w:drawing>
        <wp:anchor distT="0" distB="0" distL="114300" distR="114300" simplePos="0" relativeHeight="251658240" behindDoc="1" locked="0" layoutInCell="1" allowOverlap="1" wp14:anchorId="49717F15" wp14:editId="22251941">
          <wp:simplePos x="0" y="0"/>
          <wp:positionH relativeFrom="column">
            <wp:posOffset>10795</wp:posOffset>
          </wp:positionH>
          <wp:positionV relativeFrom="paragraph">
            <wp:posOffset>-114300</wp:posOffset>
          </wp:positionV>
          <wp:extent cx="2247900" cy="675005"/>
          <wp:effectExtent l="0" t="0" r="0" b="0"/>
          <wp:wrapThrough wrapText="bothSides">
            <wp:wrapPolygon edited="0">
              <wp:start x="0" y="5283"/>
              <wp:lineTo x="0" y="13411"/>
              <wp:lineTo x="610" y="15849"/>
              <wp:lineTo x="1342" y="15849"/>
              <wp:lineTo x="1464" y="15037"/>
              <wp:lineTo x="2197" y="12598"/>
              <wp:lineTo x="20136" y="8941"/>
              <wp:lineTo x="20136" y="6502"/>
              <wp:lineTo x="2197" y="5283"/>
              <wp:lineTo x="0" y="5283"/>
            </wp:wrapPolygon>
          </wp:wrapThrough>
          <wp:docPr id="1" name="Picture 1" descr="http://brand.ubc.ca/files/2016/07/PrimarySignature_ex_76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brand.ubc.ca/files/2016/07/PrimarySignature_ex_768.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EB1">
      <w:rPr>
        <w:rFonts w:ascii="Arial" w:hAnsi="Arial" w:cs="Arial"/>
      </w:rPr>
      <w:t xml:space="preserve"> T</w:t>
    </w:r>
    <w:r w:rsidR="00F310A3" w:rsidRPr="00D90264">
      <w:rPr>
        <w:rFonts w:ascii="Arial" w:hAnsi="Arial" w:cs="Arial"/>
      </w:rPr>
      <w:t>A Training Funding Application</w:t>
    </w:r>
  </w:p>
  <w:p w14:paraId="4ACA7D03" w14:textId="43DC8854" w:rsidR="006B25FE" w:rsidRPr="00C62B06" w:rsidRDefault="00AC7A68" w:rsidP="00F310A3">
    <w:pPr>
      <w:pStyle w:val="Header"/>
      <w:pBdr>
        <w:bottom w:val="single" w:sz="4" w:space="1" w:color="808080"/>
      </w:pBdr>
      <w:spacing w:after="100" w:afterAutospacing="1"/>
      <w:jc w:val="right"/>
      <w:rPr>
        <w:rFonts w:ascii="Arial" w:hAnsi="Arial" w:cs="Arial"/>
        <w:b/>
      </w:rPr>
    </w:pPr>
    <w:r>
      <w:rPr>
        <w:rFonts w:ascii="Arial" w:hAnsi="Arial" w:cs="Arial"/>
        <w:b/>
        <w:sz w:val="22"/>
      </w:rPr>
      <w:t>202</w:t>
    </w:r>
    <w:r w:rsidR="0015495D">
      <w:rPr>
        <w:rFonts w:ascii="Arial" w:hAnsi="Arial" w:cs="Arial"/>
        <w:b/>
        <w:sz w:val="22"/>
      </w:rPr>
      <w:t>2</w:t>
    </w:r>
    <w:r>
      <w:rPr>
        <w:rFonts w:ascii="Arial" w:hAnsi="Arial" w:cs="Arial"/>
        <w:b/>
        <w:sz w:val="22"/>
      </w:rPr>
      <w:t>/2</w:t>
    </w:r>
    <w:r w:rsidR="0015495D">
      <w:rPr>
        <w:rFonts w:ascii="Arial" w:hAnsi="Arial" w:cs="Arial"/>
        <w:b/>
        <w:sz w:val="22"/>
      </w:rPr>
      <w:t>3</w:t>
    </w:r>
    <w:r w:rsidR="00FF50EF" w:rsidRPr="00C62B06">
      <w:rPr>
        <w:rFonts w:ascii="Arial" w:hAnsi="Arial" w:cs="Arial"/>
        <w:b/>
        <w:sz w:val="22"/>
      </w:rPr>
      <w:t xml:space="preserve"> and </w:t>
    </w:r>
    <w:r>
      <w:rPr>
        <w:rFonts w:ascii="Arial" w:hAnsi="Arial" w:cs="Arial"/>
        <w:b/>
        <w:sz w:val="22"/>
      </w:rPr>
      <w:t>202</w:t>
    </w:r>
    <w:r w:rsidR="0015495D">
      <w:rPr>
        <w:rFonts w:ascii="Arial" w:hAnsi="Arial" w:cs="Arial"/>
        <w:b/>
        <w:sz w:val="22"/>
      </w:rPr>
      <w:t>3</w:t>
    </w:r>
    <w:r>
      <w:rPr>
        <w:rFonts w:ascii="Arial" w:hAnsi="Arial" w:cs="Arial"/>
        <w:b/>
        <w:sz w:val="22"/>
      </w:rPr>
      <w:t>/202</w:t>
    </w:r>
    <w:r w:rsidR="0015495D">
      <w:rPr>
        <w:rFonts w:ascii="Arial" w:hAnsi="Arial" w:cs="Arial"/>
        <w:b/>
        <w:sz w:val="22"/>
      </w:rPr>
      <w:t>4</w:t>
    </w:r>
    <w:r w:rsidR="002B6CBA" w:rsidRPr="00C62B0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48D4"/>
    <w:multiLevelType w:val="multilevel"/>
    <w:tmpl w:val="7940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74EA4"/>
    <w:multiLevelType w:val="hybridMultilevel"/>
    <w:tmpl w:val="6CC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F63"/>
    <w:multiLevelType w:val="hybridMultilevel"/>
    <w:tmpl w:val="0AA46F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7755BE"/>
    <w:multiLevelType w:val="hybridMultilevel"/>
    <w:tmpl w:val="FFFFFFFF"/>
    <w:lvl w:ilvl="0" w:tplc="53901B52">
      <w:start w:val="1"/>
      <w:numFmt w:val="bullet"/>
      <w:lvlText w:val=""/>
      <w:lvlJc w:val="left"/>
      <w:pPr>
        <w:ind w:left="720" w:hanging="360"/>
      </w:pPr>
      <w:rPr>
        <w:rFonts w:ascii="Symbol" w:hAnsi="Symbol" w:hint="default"/>
      </w:rPr>
    </w:lvl>
    <w:lvl w:ilvl="1" w:tplc="6714E99C">
      <w:start w:val="1"/>
      <w:numFmt w:val="bullet"/>
      <w:lvlText w:val="o"/>
      <w:lvlJc w:val="left"/>
      <w:pPr>
        <w:ind w:left="1440" w:hanging="360"/>
      </w:pPr>
      <w:rPr>
        <w:rFonts w:ascii="Courier New" w:hAnsi="Courier New" w:hint="default"/>
      </w:rPr>
    </w:lvl>
    <w:lvl w:ilvl="2" w:tplc="B16C2FC6">
      <w:start w:val="1"/>
      <w:numFmt w:val="bullet"/>
      <w:lvlText w:val=""/>
      <w:lvlJc w:val="left"/>
      <w:pPr>
        <w:ind w:left="2160" w:hanging="360"/>
      </w:pPr>
      <w:rPr>
        <w:rFonts w:ascii="Wingdings" w:hAnsi="Wingdings" w:hint="default"/>
      </w:rPr>
    </w:lvl>
    <w:lvl w:ilvl="3" w:tplc="43E2A55E">
      <w:start w:val="1"/>
      <w:numFmt w:val="bullet"/>
      <w:lvlText w:val=""/>
      <w:lvlJc w:val="left"/>
      <w:pPr>
        <w:ind w:left="2880" w:hanging="360"/>
      </w:pPr>
      <w:rPr>
        <w:rFonts w:ascii="Symbol" w:hAnsi="Symbol" w:hint="default"/>
      </w:rPr>
    </w:lvl>
    <w:lvl w:ilvl="4" w:tplc="86CA8380">
      <w:start w:val="1"/>
      <w:numFmt w:val="bullet"/>
      <w:lvlText w:val="o"/>
      <w:lvlJc w:val="left"/>
      <w:pPr>
        <w:ind w:left="3600" w:hanging="360"/>
      </w:pPr>
      <w:rPr>
        <w:rFonts w:ascii="Courier New" w:hAnsi="Courier New" w:hint="default"/>
      </w:rPr>
    </w:lvl>
    <w:lvl w:ilvl="5" w:tplc="2EEC7348">
      <w:start w:val="1"/>
      <w:numFmt w:val="bullet"/>
      <w:lvlText w:val=""/>
      <w:lvlJc w:val="left"/>
      <w:pPr>
        <w:ind w:left="4320" w:hanging="360"/>
      </w:pPr>
      <w:rPr>
        <w:rFonts w:ascii="Wingdings" w:hAnsi="Wingdings" w:hint="default"/>
      </w:rPr>
    </w:lvl>
    <w:lvl w:ilvl="6" w:tplc="268E8A20">
      <w:start w:val="1"/>
      <w:numFmt w:val="bullet"/>
      <w:lvlText w:val=""/>
      <w:lvlJc w:val="left"/>
      <w:pPr>
        <w:ind w:left="5040" w:hanging="360"/>
      </w:pPr>
      <w:rPr>
        <w:rFonts w:ascii="Symbol" w:hAnsi="Symbol" w:hint="default"/>
      </w:rPr>
    </w:lvl>
    <w:lvl w:ilvl="7" w:tplc="68304F9E">
      <w:start w:val="1"/>
      <w:numFmt w:val="bullet"/>
      <w:lvlText w:val="o"/>
      <w:lvlJc w:val="left"/>
      <w:pPr>
        <w:ind w:left="5760" w:hanging="360"/>
      </w:pPr>
      <w:rPr>
        <w:rFonts w:ascii="Courier New" w:hAnsi="Courier New" w:hint="default"/>
      </w:rPr>
    </w:lvl>
    <w:lvl w:ilvl="8" w:tplc="EC5C07D4">
      <w:start w:val="1"/>
      <w:numFmt w:val="bullet"/>
      <w:lvlText w:val=""/>
      <w:lvlJc w:val="left"/>
      <w:pPr>
        <w:ind w:left="6480" w:hanging="360"/>
      </w:pPr>
      <w:rPr>
        <w:rFonts w:ascii="Wingdings" w:hAnsi="Wingdings" w:hint="default"/>
      </w:rPr>
    </w:lvl>
  </w:abstractNum>
  <w:abstractNum w:abstractNumId="4" w15:restartNumberingAfterBreak="0">
    <w:nsid w:val="22DA4FDD"/>
    <w:multiLevelType w:val="multilevel"/>
    <w:tmpl w:val="088E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7366F3"/>
    <w:multiLevelType w:val="hybridMultilevel"/>
    <w:tmpl w:val="FFFFFFFF"/>
    <w:lvl w:ilvl="0" w:tplc="748A52EA">
      <w:start w:val="1"/>
      <w:numFmt w:val="bullet"/>
      <w:lvlText w:val=""/>
      <w:lvlJc w:val="left"/>
      <w:pPr>
        <w:ind w:left="720" w:hanging="360"/>
      </w:pPr>
      <w:rPr>
        <w:rFonts w:ascii="Symbol" w:hAnsi="Symbol" w:hint="default"/>
      </w:rPr>
    </w:lvl>
    <w:lvl w:ilvl="1" w:tplc="5CB647F2">
      <w:start w:val="1"/>
      <w:numFmt w:val="bullet"/>
      <w:lvlText w:val="o"/>
      <w:lvlJc w:val="left"/>
      <w:pPr>
        <w:ind w:left="1440" w:hanging="360"/>
      </w:pPr>
      <w:rPr>
        <w:rFonts w:ascii="Courier New" w:hAnsi="Courier New" w:hint="default"/>
      </w:rPr>
    </w:lvl>
    <w:lvl w:ilvl="2" w:tplc="A51EDC1C">
      <w:start w:val="1"/>
      <w:numFmt w:val="bullet"/>
      <w:lvlText w:val=""/>
      <w:lvlJc w:val="left"/>
      <w:pPr>
        <w:ind w:left="2160" w:hanging="360"/>
      </w:pPr>
      <w:rPr>
        <w:rFonts w:ascii="Wingdings" w:hAnsi="Wingdings" w:hint="default"/>
      </w:rPr>
    </w:lvl>
    <w:lvl w:ilvl="3" w:tplc="9B66391E">
      <w:start w:val="1"/>
      <w:numFmt w:val="bullet"/>
      <w:lvlText w:val=""/>
      <w:lvlJc w:val="left"/>
      <w:pPr>
        <w:ind w:left="2880" w:hanging="360"/>
      </w:pPr>
      <w:rPr>
        <w:rFonts w:ascii="Symbol" w:hAnsi="Symbol" w:hint="default"/>
      </w:rPr>
    </w:lvl>
    <w:lvl w:ilvl="4" w:tplc="90048B64">
      <w:start w:val="1"/>
      <w:numFmt w:val="bullet"/>
      <w:lvlText w:val="o"/>
      <w:lvlJc w:val="left"/>
      <w:pPr>
        <w:ind w:left="3600" w:hanging="360"/>
      </w:pPr>
      <w:rPr>
        <w:rFonts w:ascii="Courier New" w:hAnsi="Courier New" w:hint="default"/>
      </w:rPr>
    </w:lvl>
    <w:lvl w:ilvl="5" w:tplc="1A708AAA">
      <w:start w:val="1"/>
      <w:numFmt w:val="bullet"/>
      <w:lvlText w:val=""/>
      <w:lvlJc w:val="left"/>
      <w:pPr>
        <w:ind w:left="4320" w:hanging="360"/>
      </w:pPr>
      <w:rPr>
        <w:rFonts w:ascii="Wingdings" w:hAnsi="Wingdings" w:hint="default"/>
      </w:rPr>
    </w:lvl>
    <w:lvl w:ilvl="6" w:tplc="FC40EC14">
      <w:start w:val="1"/>
      <w:numFmt w:val="bullet"/>
      <w:lvlText w:val=""/>
      <w:lvlJc w:val="left"/>
      <w:pPr>
        <w:ind w:left="5040" w:hanging="360"/>
      </w:pPr>
      <w:rPr>
        <w:rFonts w:ascii="Symbol" w:hAnsi="Symbol" w:hint="default"/>
      </w:rPr>
    </w:lvl>
    <w:lvl w:ilvl="7" w:tplc="5F92D110">
      <w:start w:val="1"/>
      <w:numFmt w:val="bullet"/>
      <w:lvlText w:val="o"/>
      <w:lvlJc w:val="left"/>
      <w:pPr>
        <w:ind w:left="5760" w:hanging="360"/>
      </w:pPr>
      <w:rPr>
        <w:rFonts w:ascii="Courier New" w:hAnsi="Courier New" w:hint="default"/>
      </w:rPr>
    </w:lvl>
    <w:lvl w:ilvl="8" w:tplc="FB0821FC">
      <w:start w:val="1"/>
      <w:numFmt w:val="bullet"/>
      <w:lvlText w:val=""/>
      <w:lvlJc w:val="left"/>
      <w:pPr>
        <w:ind w:left="6480" w:hanging="360"/>
      </w:pPr>
      <w:rPr>
        <w:rFonts w:ascii="Wingdings" w:hAnsi="Wingdings" w:hint="default"/>
      </w:rPr>
    </w:lvl>
  </w:abstractNum>
  <w:abstractNum w:abstractNumId="6" w15:restartNumberingAfterBreak="0">
    <w:nsid w:val="2AD14F88"/>
    <w:multiLevelType w:val="hybridMultilevel"/>
    <w:tmpl w:val="FFFFFFFF"/>
    <w:lvl w:ilvl="0" w:tplc="BD18F840">
      <w:start w:val="1"/>
      <w:numFmt w:val="bullet"/>
      <w:lvlText w:val=""/>
      <w:lvlJc w:val="left"/>
      <w:pPr>
        <w:ind w:left="720" w:hanging="360"/>
      </w:pPr>
      <w:rPr>
        <w:rFonts w:ascii="Symbol" w:hAnsi="Symbol" w:hint="default"/>
      </w:rPr>
    </w:lvl>
    <w:lvl w:ilvl="1" w:tplc="601C757C">
      <w:start w:val="1"/>
      <w:numFmt w:val="bullet"/>
      <w:lvlText w:val="o"/>
      <w:lvlJc w:val="left"/>
      <w:pPr>
        <w:ind w:left="1440" w:hanging="360"/>
      </w:pPr>
      <w:rPr>
        <w:rFonts w:ascii="Courier New" w:hAnsi="Courier New" w:hint="default"/>
      </w:rPr>
    </w:lvl>
    <w:lvl w:ilvl="2" w:tplc="74EE6CEE">
      <w:start w:val="1"/>
      <w:numFmt w:val="bullet"/>
      <w:lvlText w:val=""/>
      <w:lvlJc w:val="left"/>
      <w:pPr>
        <w:ind w:left="2160" w:hanging="360"/>
      </w:pPr>
      <w:rPr>
        <w:rFonts w:ascii="Wingdings" w:hAnsi="Wingdings" w:hint="default"/>
      </w:rPr>
    </w:lvl>
    <w:lvl w:ilvl="3" w:tplc="78328446">
      <w:start w:val="1"/>
      <w:numFmt w:val="bullet"/>
      <w:lvlText w:val=""/>
      <w:lvlJc w:val="left"/>
      <w:pPr>
        <w:ind w:left="2880" w:hanging="360"/>
      </w:pPr>
      <w:rPr>
        <w:rFonts w:ascii="Symbol" w:hAnsi="Symbol" w:hint="default"/>
      </w:rPr>
    </w:lvl>
    <w:lvl w:ilvl="4" w:tplc="D018D4F2">
      <w:start w:val="1"/>
      <w:numFmt w:val="bullet"/>
      <w:lvlText w:val="o"/>
      <w:lvlJc w:val="left"/>
      <w:pPr>
        <w:ind w:left="3600" w:hanging="360"/>
      </w:pPr>
      <w:rPr>
        <w:rFonts w:ascii="Courier New" w:hAnsi="Courier New" w:hint="default"/>
      </w:rPr>
    </w:lvl>
    <w:lvl w:ilvl="5" w:tplc="016AB768">
      <w:start w:val="1"/>
      <w:numFmt w:val="bullet"/>
      <w:lvlText w:val=""/>
      <w:lvlJc w:val="left"/>
      <w:pPr>
        <w:ind w:left="4320" w:hanging="360"/>
      </w:pPr>
      <w:rPr>
        <w:rFonts w:ascii="Wingdings" w:hAnsi="Wingdings" w:hint="default"/>
      </w:rPr>
    </w:lvl>
    <w:lvl w:ilvl="6" w:tplc="B95E040A">
      <w:start w:val="1"/>
      <w:numFmt w:val="bullet"/>
      <w:lvlText w:val=""/>
      <w:lvlJc w:val="left"/>
      <w:pPr>
        <w:ind w:left="5040" w:hanging="360"/>
      </w:pPr>
      <w:rPr>
        <w:rFonts w:ascii="Symbol" w:hAnsi="Symbol" w:hint="default"/>
      </w:rPr>
    </w:lvl>
    <w:lvl w:ilvl="7" w:tplc="5826441A">
      <w:start w:val="1"/>
      <w:numFmt w:val="bullet"/>
      <w:lvlText w:val="o"/>
      <w:lvlJc w:val="left"/>
      <w:pPr>
        <w:ind w:left="5760" w:hanging="360"/>
      </w:pPr>
      <w:rPr>
        <w:rFonts w:ascii="Courier New" w:hAnsi="Courier New" w:hint="default"/>
      </w:rPr>
    </w:lvl>
    <w:lvl w:ilvl="8" w:tplc="1A0468E0">
      <w:start w:val="1"/>
      <w:numFmt w:val="bullet"/>
      <w:lvlText w:val=""/>
      <w:lvlJc w:val="left"/>
      <w:pPr>
        <w:ind w:left="6480" w:hanging="360"/>
      </w:pPr>
      <w:rPr>
        <w:rFonts w:ascii="Wingdings" w:hAnsi="Wingdings" w:hint="default"/>
      </w:rPr>
    </w:lvl>
  </w:abstractNum>
  <w:abstractNum w:abstractNumId="7" w15:restartNumberingAfterBreak="0">
    <w:nsid w:val="2C8E01A9"/>
    <w:multiLevelType w:val="hybridMultilevel"/>
    <w:tmpl w:val="FFFFFFFF"/>
    <w:lvl w:ilvl="0" w:tplc="DB5A9BD6">
      <w:start w:val="1"/>
      <w:numFmt w:val="decimal"/>
      <w:lvlText w:val="%1."/>
      <w:lvlJc w:val="left"/>
      <w:pPr>
        <w:ind w:left="720" w:hanging="360"/>
      </w:pPr>
    </w:lvl>
    <w:lvl w:ilvl="1" w:tplc="F2289BE2">
      <w:start w:val="1"/>
      <w:numFmt w:val="lowerLetter"/>
      <w:lvlText w:val="%2."/>
      <w:lvlJc w:val="left"/>
      <w:pPr>
        <w:ind w:left="1440" w:hanging="360"/>
      </w:pPr>
    </w:lvl>
    <w:lvl w:ilvl="2" w:tplc="CBAE8D1E">
      <w:start w:val="1"/>
      <w:numFmt w:val="lowerRoman"/>
      <w:lvlText w:val="%3."/>
      <w:lvlJc w:val="right"/>
      <w:pPr>
        <w:ind w:left="2160" w:hanging="180"/>
      </w:pPr>
    </w:lvl>
    <w:lvl w:ilvl="3" w:tplc="58A0800E">
      <w:start w:val="1"/>
      <w:numFmt w:val="decimal"/>
      <w:lvlText w:val="%4."/>
      <w:lvlJc w:val="left"/>
      <w:pPr>
        <w:ind w:left="2880" w:hanging="360"/>
      </w:pPr>
    </w:lvl>
    <w:lvl w:ilvl="4" w:tplc="F5C62E40">
      <w:start w:val="1"/>
      <w:numFmt w:val="lowerLetter"/>
      <w:lvlText w:val="%5."/>
      <w:lvlJc w:val="left"/>
      <w:pPr>
        <w:ind w:left="3600" w:hanging="360"/>
      </w:pPr>
    </w:lvl>
    <w:lvl w:ilvl="5" w:tplc="94FC0734">
      <w:start w:val="1"/>
      <w:numFmt w:val="lowerRoman"/>
      <w:lvlText w:val="%6."/>
      <w:lvlJc w:val="right"/>
      <w:pPr>
        <w:ind w:left="4320" w:hanging="180"/>
      </w:pPr>
    </w:lvl>
    <w:lvl w:ilvl="6" w:tplc="D004A954">
      <w:start w:val="1"/>
      <w:numFmt w:val="decimal"/>
      <w:lvlText w:val="%7."/>
      <w:lvlJc w:val="left"/>
      <w:pPr>
        <w:ind w:left="5040" w:hanging="360"/>
      </w:pPr>
    </w:lvl>
    <w:lvl w:ilvl="7" w:tplc="7B6A27CE">
      <w:start w:val="1"/>
      <w:numFmt w:val="lowerLetter"/>
      <w:lvlText w:val="%8."/>
      <w:lvlJc w:val="left"/>
      <w:pPr>
        <w:ind w:left="5760" w:hanging="360"/>
      </w:pPr>
    </w:lvl>
    <w:lvl w:ilvl="8" w:tplc="756ADB28">
      <w:start w:val="1"/>
      <w:numFmt w:val="lowerRoman"/>
      <w:lvlText w:val="%9."/>
      <w:lvlJc w:val="right"/>
      <w:pPr>
        <w:ind w:left="6480" w:hanging="180"/>
      </w:pPr>
    </w:lvl>
  </w:abstractNum>
  <w:abstractNum w:abstractNumId="8" w15:restartNumberingAfterBreak="0">
    <w:nsid w:val="31D20F10"/>
    <w:multiLevelType w:val="hybridMultilevel"/>
    <w:tmpl w:val="FFFFFFFF"/>
    <w:lvl w:ilvl="0" w:tplc="38F8EA76">
      <w:start w:val="1"/>
      <w:numFmt w:val="bullet"/>
      <w:lvlText w:val=""/>
      <w:lvlJc w:val="left"/>
      <w:pPr>
        <w:ind w:left="720" w:hanging="360"/>
      </w:pPr>
      <w:rPr>
        <w:rFonts w:ascii="Symbol" w:hAnsi="Symbol" w:hint="default"/>
      </w:rPr>
    </w:lvl>
    <w:lvl w:ilvl="1" w:tplc="32487FC6">
      <w:start w:val="1"/>
      <w:numFmt w:val="bullet"/>
      <w:lvlText w:val="o"/>
      <w:lvlJc w:val="left"/>
      <w:pPr>
        <w:ind w:left="1440" w:hanging="360"/>
      </w:pPr>
      <w:rPr>
        <w:rFonts w:ascii="Courier New" w:hAnsi="Courier New" w:hint="default"/>
      </w:rPr>
    </w:lvl>
    <w:lvl w:ilvl="2" w:tplc="4F62F468">
      <w:start w:val="1"/>
      <w:numFmt w:val="bullet"/>
      <w:lvlText w:val=""/>
      <w:lvlJc w:val="left"/>
      <w:pPr>
        <w:ind w:left="2160" w:hanging="360"/>
      </w:pPr>
      <w:rPr>
        <w:rFonts w:ascii="Wingdings" w:hAnsi="Wingdings" w:hint="default"/>
      </w:rPr>
    </w:lvl>
    <w:lvl w:ilvl="3" w:tplc="FFE80802">
      <w:start w:val="1"/>
      <w:numFmt w:val="bullet"/>
      <w:lvlText w:val=""/>
      <w:lvlJc w:val="left"/>
      <w:pPr>
        <w:ind w:left="2880" w:hanging="360"/>
      </w:pPr>
      <w:rPr>
        <w:rFonts w:ascii="Symbol" w:hAnsi="Symbol" w:hint="default"/>
      </w:rPr>
    </w:lvl>
    <w:lvl w:ilvl="4" w:tplc="AD3A1EF2">
      <w:start w:val="1"/>
      <w:numFmt w:val="bullet"/>
      <w:lvlText w:val="o"/>
      <w:lvlJc w:val="left"/>
      <w:pPr>
        <w:ind w:left="3600" w:hanging="360"/>
      </w:pPr>
      <w:rPr>
        <w:rFonts w:ascii="Courier New" w:hAnsi="Courier New" w:hint="default"/>
      </w:rPr>
    </w:lvl>
    <w:lvl w:ilvl="5" w:tplc="72F0D1D0">
      <w:start w:val="1"/>
      <w:numFmt w:val="bullet"/>
      <w:lvlText w:val=""/>
      <w:lvlJc w:val="left"/>
      <w:pPr>
        <w:ind w:left="4320" w:hanging="360"/>
      </w:pPr>
      <w:rPr>
        <w:rFonts w:ascii="Wingdings" w:hAnsi="Wingdings" w:hint="default"/>
      </w:rPr>
    </w:lvl>
    <w:lvl w:ilvl="6" w:tplc="CFF811A2">
      <w:start w:val="1"/>
      <w:numFmt w:val="bullet"/>
      <w:lvlText w:val=""/>
      <w:lvlJc w:val="left"/>
      <w:pPr>
        <w:ind w:left="5040" w:hanging="360"/>
      </w:pPr>
      <w:rPr>
        <w:rFonts w:ascii="Symbol" w:hAnsi="Symbol" w:hint="default"/>
      </w:rPr>
    </w:lvl>
    <w:lvl w:ilvl="7" w:tplc="C2805F48">
      <w:start w:val="1"/>
      <w:numFmt w:val="bullet"/>
      <w:lvlText w:val="o"/>
      <w:lvlJc w:val="left"/>
      <w:pPr>
        <w:ind w:left="5760" w:hanging="360"/>
      </w:pPr>
      <w:rPr>
        <w:rFonts w:ascii="Courier New" w:hAnsi="Courier New" w:hint="default"/>
      </w:rPr>
    </w:lvl>
    <w:lvl w:ilvl="8" w:tplc="C7989B4C">
      <w:start w:val="1"/>
      <w:numFmt w:val="bullet"/>
      <w:lvlText w:val=""/>
      <w:lvlJc w:val="left"/>
      <w:pPr>
        <w:ind w:left="6480" w:hanging="360"/>
      </w:pPr>
      <w:rPr>
        <w:rFonts w:ascii="Wingdings" w:hAnsi="Wingdings" w:hint="default"/>
      </w:rPr>
    </w:lvl>
  </w:abstractNum>
  <w:abstractNum w:abstractNumId="9" w15:restartNumberingAfterBreak="0">
    <w:nsid w:val="428E10CC"/>
    <w:multiLevelType w:val="hybridMultilevel"/>
    <w:tmpl w:val="478879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7500D7"/>
    <w:multiLevelType w:val="hybridMultilevel"/>
    <w:tmpl w:val="B28A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C7FF3"/>
    <w:multiLevelType w:val="hybridMultilevel"/>
    <w:tmpl w:val="D7CA194E"/>
    <w:lvl w:ilvl="0" w:tplc="0EF89382">
      <w:start w:val="1"/>
      <w:numFmt w:val="decimal"/>
      <w:lvlText w:val="%1."/>
      <w:lvlJc w:val="left"/>
      <w:pPr>
        <w:ind w:left="720" w:hanging="360"/>
      </w:pPr>
    </w:lvl>
    <w:lvl w:ilvl="1" w:tplc="88B892C2">
      <w:start w:val="1"/>
      <w:numFmt w:val="lowerLetter"/>
      <w:lvlText w:val="%2."/>
      <w:lvlJc w:val="left"/>
      <w:pPr>
        <w:ind w:left="1440" w:hanging="360"/>
      </w:pPr>
    </w:lvl>
    <w:lvl w:ilvl="2" w:tplc="C52CCE36">
      <w:start w:val="1"/>
      <w:numFmt w:val="lowerRoman"/>
      <w:lvlText w:val="%3."/>
      <w:lvlJc w:val="right"/>
      <w:pPr>
        <w:ind w:left="2160" w:hanging="180"/>
      </w:pPr>
    </w:lvl>
    <w:lvl w:ilvl="3" w:tplc="80D4A810">
      <w:start w:val="1"/>
      <w:numFmt w:val="decimal"/>
      <w:lvlText w:val="%4."/>
      <w:lvlJc w:val="left"/>
      <w:pPr>
        <w:ind w:left="2880" w:hanging="360"/>
      </w:pPr>
    </w:lvl>
    <w:lvl w:ilvl="4" w:tplc="EBFCDC3E">
      <w:start w:val="1"/>
      <w:numFmt w:val="lowerLetter"/>
      <w:lvlText w:val="%5."/>
      <w:lvlJc w:val="left"/>
      <w:pPr>
        <w:ind w:left="3600" w:hanging="360"/>
      </w:pPr>
    </w:lvl>
    <w:lvl w:ilvl="5" w:tplc="FA36B092">
      <w:start w:val="1"/>
      <w:numFmt w:val="lowerRoman"/>
      <w:lvlText w:val="%6."/>
      <w:lvlJc w:val="right"/>
      <w:pPr>
        <w:ind w:left="4320" w:hanging="180"/>
      </w:pPr>
    </w:lvl>
    <w:lvl w:ilvl="6" w:tplc="5EB6C5D0">
      <w:start w:val="1"/>
      <w:numFmt w:val="decimal"/>
      <w:lvlText w:val="%7."/>
      <w:lvlJc w:val="left"/>
      <w:pPr>
        <w:ind w:left="5040" w:hanging="360"/>
      </w:pPr>
    </w:lvl>
    <w:lvl w:ilvl="7" w:tplc="4966362E">
      <w:start w:val="1"/>
      <w:numFmt w:val="lowerLetter"/>
      <w:lvlText w:val="%8."/>
      <w:lvlJc w:val="left"/>
      <w:pPr>
        <w:ind w:left="5760" w:hanging="360"/>
      </w:pPr>
    </w:lvl>
    <w:lvl w:ilvl="8" w:tplc="CB087704">
      <w:start w:val="1"/>
      <w:numFmt w:val="lowerRoman"/>
      <w:lvlText w:val="%9."/>
      <w:lvlJc w:val="right"/>
      <w:pPr>
        <w:ind w:left="6480" w:hanging="180"/>
      </w:pPr>
    </w:lvl>
  </w:abstractNum>
  <w:abstractNum w:abstractNumId="12" w15:restartNumberingAfterBreak="0">
    <w:nsid w:val="463C20B3"/>
    <w:multiLevelType w:val="hybridMultilevel"/>
    <w:tmpl w:val="FFFFFFFF"/>
    <w:lvl w:ilvl="0" w:tplc="530C6BE6">
      <w:start w:val="1"/>
      <w:numFmt w:val="decimal"/>
      <w:lvlText w:val="%1."/>
      <w:lvlJc w:val="left"/>
      <w:pPr>
        <w:ind w:left="720" w:hanging="360"/>
      </w:pPr>
    </w:lvl>
    <w:lvl w:ilvl="1" w:tplc="B4F2150C">
      <w:start w:val="1"/>
      <w:numFmt w:val="lowerLetter"/>
      <w:lvlText w:val="%2."/>
      <w:lvlJc w:val="left"/>
      <w:pPr>
        <w:ind w:left="1440" w:hanging="360"/>
      </w:pPr>
    </w:lvl>
    <w:lvl w:ilvl="2" w:tplc="C3729DD0">
      <w:start w:val="1"/>
      <w:numFmt w:val="lowerRoman"/>
      <w:lvlText w:val="%3."/>
      <w:lvlJc w:val="right"/>
      <w:pPr>
        <w:ind w:left="2160" w:hanging="180"/>
      </w:pPr>
    </w:lvl>
    <w:lvl w:ilvl="3" w:tplc="D354BE6E">
      <w:start w:val="1"/>
      <w:numFmt w:val="decimal"/>
      <w:lvlText w:val="%4."/>
      <w:lvlJc w:val="left"/>
      <w:pPr>
        <w:ind w:left="2880" w:hanging="360"/>
      </w:pPr>
    </w:lvl>
    <w:lvl w:ilvl="4" w:tplc="198A18FC">
      <w:start w:val="1"/>
      <w:numFmt w:val="lowerLetter"/>
      <w:lvlText w:val="%5."/>
      <w:lvlJc w:val="left"/>
      <w:pPr>
        <w:ind w:left="3600" w:hanging="360"/>
      </w:pPr>
    </w:lvl>
    <w:lvl w:ilvl="5" w:tplc="F7121544">
      <w:start w:val="1"/>
      <w:numFmt w:val="lowerRoman"/>
      <w:lvlText w:val="%6."/>
      <w:lvlJc w:val="right"/>
      <w:pPr>
        <w:ind w:left="4320" w:hanging="180"/>
      </w:pPr>
    </w:lvl>
    <w:lvl w:ilvl="6" w:tplc="49F6DB8A">
      <w:start w:val="1"/>
      <w:numFmt w:val="decimal"/>
      <w:lvlText w:val="%7."/>
      <w:lvlJc w:val="left"/>
      <w:pPr>
        <w:ind w:left="5040" w:hanging="360"/>
      </w:pPr>
    </w:lvl>
    <w:lvl w:ilvl="7" w:tplc="B6686152">
      <w:start w:val="1"/>
      <w:numFmt w:val="lowerLetter"/>
      <w:lvlText w:val="%8."/>
      <w:lvlJc w:val="left"/>
      <w:pPr>
        <w:ind w:left="5760" w:hanging="360"/>
      </w:pPr>
    </w:lvl>
    <w:lvl w:ilvl="8" w:tplc="0EDEB748">
      <w:start w:val="1"/>
      <w:numFmt w:val="lowerRoman"/>
      <w:lvlText w:val="%9."/>
      <w:lvlJc w:val="right"/>
      <w:pPr>
        <w:ind w:left="6480" w:hanging="180"/>
      </w:pPr>
    </w:lvl>
  </w:abstractNum>
  <w:abstractNum w:abstractNumId="13" w15:restartNumberingAfterBreak="0">
    <w:nsid w:val="4AFD1D1D"/>
    <w:multiLevelType w:val="hybridMultilevel"/>
    <w:tmpl w:val="17267032"/>
    <w:lvl w:ilvl="0" w:tplc="C0527EF6">
      <w:start w:val="1"/>
      <w:numFmt w:val="lowerLetter"/>
      <w:lvlText w:val="%1)"/>
      <w:lvlJc w:val="left"/>
      <w:pPr>
        <w:ind w:left="720" w:hanging="360"/>
      </w:pPr>
    </w:lvl>
    <w:lvl w:ilvl="1" w:tplc="162AC556">
      <w:start w:val="1"/>
      <w:numFmt w:val="lowerLetter"/>
      <w:lvlText w:val="%2."/>
      <w:lvlJc w:val="left"/>
      <w:pPr>
        <w:ind w:left="1440" w:hanging="360"/>
      </w:pPr>
    </w:lvl>
    <w:lvl w:ilvl="2" w:tplc="1FCC39AC">
      <w:start w:val="1"/>
      <w:numFmt w:val="lowerRoman"/>
      <w:lvlText w:val="%3."/>
      <w:lvlJc w:val="right"/>
      <w:pPr>
        <w:ind w:left="2160" w:hanging="180"/>
      </w:pPr>
    </w:lvl>
    <w:lvl w:ilvl="3" w:tplc="D46A8CA0">
      <w:start w:val="1"/>
      <w:numFmt w:val="decimal"/>
      <w:lvlText w:val="%4."/>
      <w:lvlJc w:val="left"/>
      <w:pPr>
        <w:ind w:left="2880" w:hanging="360"/>
      </w:pPr>
    </w:lvl>
    <w:lvl w:ilvl="4" w:tplc="4DE24222">
      <w:start w:val="1"/>
      <w:numFmt w:val="lowerLetter"/>
      <w:lvlText w:val="%5."/>
      <w:lvlJc w:val="left"/>
      <w:pPr>
        <w:ind w:left="3600" w:hanging="360"/>
      </w:pPr>
    </w:lvl>
    <w:lvl w:ilvl="5" w:tplc="A13E7A12">
      <w:start w:val="1"/>
      <w:numFmt w:val="lowerRoman"/>
      <w:lvlText w:val="%6."/>
      <w:lvlJc w:val="right"/>
      <w:pPr>
        <w:ind w:left="4320" w:hanging="180"/>
      </w:pPr>
    </w:lvl>
    <w:lvl w:ilvl="6" w:tplc="6AB626A8">
      <w:start w:val="1"/>
      <w:numFmt w:val="decimal"/>
      <w:lvlText w:val="%7."/>
      <w:lvlJc w:val="left"/>
      <w:pPr>
        <w:ind w:left="5040" w:hanging="360"/>
      </w:pPr>
    </w:lvl>
    <w:lvl w:ilvl="7" w:tplc="3CF27D46">
      <w:start w:val="1"/>
      <w:numFmt w:val="lowerLetter"/>
      <w:lvlText w:val="%8."/>
      <w:lvlJc w:val="left"/>
      <w:pPr>
        <w:ind w:left="5760" w:hanging="360"/>
      </w:pPr>
    </w:lvl>
    <w:lvl w:ilvl="8" w:tplc="62B65EA6">
      <w:start w:val="1"/>
      <w:numFmt w:val="lowerRoman"/>
      <w:lvlText w:val="%9."/>
      <w:lvlJc w:val="right"/>
      <w:pPr>
        <w:ind w:left="6480" w:hanging="180"/>
      </w:pPr>
    </w:lvl>
  </w:abstractNum>
  <w:abstractNum w:abstractNumId="14" w15:restartNumberingAfterBreak="0">
    <w:nsid w:val="4DB54E7D"/>
    <w:multiLevelType w:val="hybridMultilevel"/>
    <w:tmpl w:val="FFFFFFFF"/>
    <w:lvl w:ilvl="0" w:tplc="CE9A850A">
      <w:start w:val="1"/>
      <w:numFmt w:val="bullet"/>
      <w:lvlText w:val=""/>
      <w:lvlJc w:val="left"/>
      <w:pPr>
        <w:ind w:left="720" w:hanging="360"/>
      </w:pPr>
      <w:rPr>
        <w:rFonts w:ascii="Symbol" w:hAnsi="Symbol" w:hint="default"/>
      </w:rPr>
    </w:lvl>
    <w:lvl w:ilvl="1" w:tplc="73F0218A">
      <w:start w:val="1"/>
      <w:numFmt w:val="bullet"/>
      <w:lvlText w:val="o"/>
      <w:lvlJc w:val="left"/>
      <w:pPr>
        <w:ind w:left="1440" w:hanging="360"/>
      </w:pPr>
      <w:rPr>
        <w:rFonts w:ascii="Courier New" w:hAnsi="Courier New" w:hint="default"/>
      </w:rPr>
    </w:lvl>
    <w:lvl w:ilvl="2" w:tplc="EB62BB32">
      <w:start w:val="1"/>
      <w:numFmt w:val="bullet"/>
      <w:lvlText w:val=""/>
      <w:lvlJc w:val="left"/>
      <w:pPr>
        <w:ind w:left="2160" w:hanging="360"/>
      </w:pPr>
      <w:rPr>
        <w:rFonts w:ascii="Wingdings" w:hAnsi="Wingdings" w:hint="default"/>
      </w:rPr>
    </w:lvl>
    <w:lvl w:ilvl="3" w:tplc="F9E68B9A">
      <w:start w:val="1"/>
      <w:numFmt w:val="bullet"/>
      <w:lvlText w:val=""/>
      <w:lvlJc w:val="left"/>
      <w:pPr>
        <w:ind w:left="2880" w:hanging="360"/>
      </w:pPr>
      <w:rPr>
        <w:rFonts w:ascii="Symbol" w:hAnsi="Symbol" w:hint="default"/>
      </w:rPr>
    </w:lvl>
    <w:lvl w:ilvl="4" w:tplc="FDF8CFA8">
      <w:start w:val="1"/>
      <w:numFmt w:val="bullet"/>
      <w:lvlText w:val="o"/>
      <w:lvlJc w:val="left"/>
      <w:pPr>
        <w:ind w:left="3600" w:hanging="360"/>
      </w:pPr>
      <w:rPr>
        <w:rFonts w:ascii="Courier New" w:hAnsi="Courier New" w:hint="default"/>
      </w:rPr>
    </w:lvl>
    <w:lvl w:ilvl="5" w:tplc="F1DC336E">
      <w:start w:val="1"/>
      <w:numFmt w:val="bullet"/>
      <w:lvlText w:val=""/>
      <w:lvlJc w:val="left"/>
      <w:pPr>
        <w:ind w:left="4320" w:hanging="360"/>
      </w:pPr>
      <w:rPr>
        <w:rFonts w:ascii="Wingdings" w:hAnsi="Wingdings" w:hint="default"/>
      </w:rPr>
    </w:lvl>
    <w:lvl w:ilvl="6" w:tplc="85409040">
      <w:start w:val="1"/>
      <w:numFmt w:val="bullet"/>
      <w:lvlText w:val=""/>
      <w:lvlJc w:val="left"/>
      <w:pPr>
        <w:ind w:left="5040" w:hanging="360"/>
      </w:pPr>
      <w:rPr>
        <w:rFonts w:ascii="Symbol" w:hAnsi="Symbol" w:hint="default"/>
      </w:rPr>
    </w:lvl>
    <w:lvl w:ilvl="7" w:tplc="4EC89EDA">
      <w:start w:val="1"/>
      <w:numFmt w:val="bullet"/>
      <w:lvlText w:val="o"/>
      <w:lvlJc w:val="left"/>
      <w:pPr>
        <w:ind w:left="5760" w:hanging="360"/>
      </w:pPr>
      <w:rPr>
        <w:rFonts w:ascii="Courier New" w:hAnsi="Courier New" w:hint="default"/>
      </w:rPr>
    </w:lvl>
    <w:lvl w:ilvl="8" w:tplc="8C9A7AC4">
      <w:start w:val="1"/>
      <w:numFmt w:val="bullet"/>
      <w:lvlText w:val=""/>
      <w:lvlJc w:val="left"/>
      <w:pPr>
        <w:ind w:left="6480" w:hanging="360"/>
      </w:pPr>
      <w:rPr>
        <w:rFonts w:ascii="Wingdings" w:hAnsi="Wingdings" w:hint="default"/>
      </w:rPr>
    </w:lvl>
  </w:abstractNum>
  <w:abstractNum w:abstractNumId="15" w15:restartNumberingAfterBreak="0">
    <w:nsid w:val="52A41B01"/>
    <w:multiLevelType w:val="hybridMultilevel"/>
    <w:tmpl w:val="61BCED90"/>
    <w:lvl w:ilvl="0" w:tplc="DCAC7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83F2A"/>
    <w:multiLevelType w:val="hybridMultilevel"/>
    <w:tmpl w:val="C5F8472A"/>
    <w:lvl w:ilvl="0" w:tplc="A950D518">
      <w:start w:val="1"/>
      <w:numFmt w:val="lowerLetter"/>
      <w:lvlText w:val="%1."/>
      <w:lvlJc w:val="left"/>
      <w:pPr>
        <w:ind w:left="720" w:hanging="360"/>
      </w:pPr>
    </w:lvl>
    <w:lvl w:ilvl="1" w:tplc="AA8E7492">
      <w:start w:val="1"/>
      <w:numFmt w:val="lowerLetter"/>
      <w:lvlText w:val="%2."/>
      <w:lvlJc w:val="left"/>
      <w:pPr>
        <w:ind w:left="1440" w:hanging="360"/>
      </w:pPr>
    </w:lvl>
    <w:lvl w:ilvl="2" w:tplc="8AAC799A">
      <w:start w:val="1"/>
      <w:numFmt w:val="lowerRoman"/>
      <w:lvlText w:val="%3."/>
      <w:lvlJc w:val="right"/>
      <w:pPr>
        <w:ind w:left="2160" w:hanging="180"/>
      </w:pPr>
    </w:lvl>
    <w:lvl w:ilvl="3" w:tplc="73725C70">
      <w:start w:val="1"/>
      <w:numFmt w:val="decimal"/>
      <w:lvlText w:val="%4."/>
      <w:lvlJc w:val="left"/>
      <w:pPr>
        <w:ind w:left="2880" w:hanging="360"/>
      </w:pPr>
    </w:lvl>
    <w:lvl w:ilvl="4" w:tplc="C6CACD40">
      <w:start w:val="1"/>
      <w:numFmt w:val="lowerLetter"/>
      <w:lvlText w:val="%5."/>
      <w:lvlJc w:val="left"/>
      <w:pPr>
        <w:ind w:left="3600" w:hanging="360"/>
      </w:pPr>
    </w:lvl>
    <w:lvl w:ilvl="5" w:tplc="A9E6757C">
      <w:start w:val="1"/>
      <w:numFmt w:val="lowerRoman"/>
      <w:lvlText w:val="%6."/>
      <w:lvlJc w:val="right"/>
      <w:pPr>
        <w:ind w:left="4320" w:hanging="180"/>
      </w:pPr>
    </w:lvl>
    <w:lvl w:ilvl="6" w:tplc="863E8242">
      <w:start w:val="1"/>
      <w:numFmt w:val="decimal"/>
      <w:lvlText w:val="%7."/>
      <w:lvlJc w:val="left"/>
      <w:pPr>
        <w:ind w:left="5040" w:hanging="360"/>
      </w:pPr>
    </w:lvl>
    <w:lvl w:ilvl="7" w:tplc="9F46EADA">
      <w:start w:val="1"/>
      <w:numFmt w:val="lowerLetter"/>
      <w:lvlText w:val="%8."/>
      <w:lvlJc w:val="left"/>
      <w:pPr>
        <w:ind w:left="5760" w:hanging="360"/>
      </w:pPr>
    </w:lvl>
    <w:lvl w:ilvl="8" w:tplc="6CB4CF68">
      <w:start w:val="1"/>
      <w:numFmt w:val="lowerRoman"/>
      <w:lvlText w:val="%9."/>
      <w:lvlJc w:val="right"/>
      <w:pPr>
        <w:ind w:left="6480" w:hanging="180"/>
      </w:pPr>
    </w:lvl>
  </w:abstractNum>
  <w:abstractNum w:abstractNumId="17" w15:restartNumberingAfterBreak="0">
    <w:nsid w:val="5803293B"/>
    <w:multiLevelType w:val="multilevel"/>
    <w:tmpl w:val="EA14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AB7909"/>
    <w:multiLevelType w:val="hybridMultilevel"/>
    <w:tmpl w:val="CCDC92E8"/>
    <w:lvl w:ilvl="0" w:tplc="FFFFFFFF">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5FDD7A94"/>
    <w:multiLevelType w:val="hybridMultilevel"/>
    <w:tmpl w:val="FFFFFFFF"/>
    <w:lvl w:ilvl="0" w:tplc="7F5EC150">
      <w:start w:val="1"/>
      <w:numFmt w:val="bullet"/>
      <w:lvlText w:val=""/>
      <w:lvlJc w:val="left"/>
      <w:pPr>
        <w:ind w:left="720" w:hanging="360"/>
      </w:pPr>
      <w:rPr>
        <w:rFonts w:ascii="Symbol" w:hAnsi="Symbol" w:hint="default"/>
      </w:rPr>
    </w:lvl>
    <w:lvl w:ilvl="1" w:tplc="A28070EA">
      <w:start w:val="1"/>
      <w:numFmt w:val="bullet"/>
      <w:lvlText w:val="o"/>
      <w:lvlJc w:val="left"/>
      <w:pPr>
        <w:ind w:left="1440" w:hanging="360"/>
      </w:pPr>
      <w:rPr>
        <w:rFonts w:ascii="Courier New" w:hAnsi="Courier New" w:hint="default"/>
      </w:rPr>
    </w:lvl>
    <w:lvl w:ilvl="2" w:tplc="247AC6C4">
      <w:start w:val="1"/>
      <w:numFmt w:val="bullet"/>
      <w:lvlText w:val=""/>
      <w:lvlJc w:val="left"/>
      <w:pPr>
        <w:ind w:left="2160" w:hanging="360"/>
      </w:pPr>
      <w:rPr>
        <w:rFonts w:ascii="Wingdings" w:hAnsi="Wingdings" w:hint="default"/>
      </w:rPr>
    </w:lvl>
    <w:lvl w:ilvl="3" w:tplc="062402CA">
      <w:start w:val="1"/>
      <w:numFmt w:val="bullet"/>
      <w:lvlText w:val=""/>
      <w:lvlJc w:val="left"/>
      <w:pPr>
        <w:ind w:left="2880" w:hanging="360"/>
      </w:pPr>
      <w:rPr>
        <w:rFonts w:ascii="Symbol" w:hAnsi="Symbol" w:hint="default"/>
      </w:rPr>
    </w:lvl>
    <w:lvl w:ilvl="4" w:tplc="7E3A1F3E">
      <w:start w:val="1"/>
      <w:numFmt w:val="bullet"/>
      <w:lvlText w:val="o"/>
      <w:lvlJc w:val="left"/>
      <w:pPr>
        <w:ind w:left="3600" w:hanging="360"/>
      </w:pPr>
      <w:rPr>
        <w:rFonts w:ascii="Courier New" w:hAnsi="Courier New" w:hint="default"/>
      </w:rPr>
    </w:lvl>
    <w:lvl w:ilvl="5" w:tplc="11D0C7F4">
      <w:start w:val="1"/>
      <w:numFmt w:val="bullet"/>
      <w:lvlText w:val=""/>
      <w:lvlJc w:val="left"/>
      <w:pPr>
        <w:ind w:left="4320" w:hanging="360"/>
      </w:pPr>
      <w:rPr>
        <w:rFonts w:ascii="Wingdings" w:hAnsi="Wingdings" w:hint="default"/>
      </w:rPr>
    </w:lvl>
    <w:lvl w:ilvl="6" w:tplc="59B272E0">
      <w:start w:val="1"/>
      <w:numFmt w:val="bullet"/>
      <w:lvlText w:val=""/>
      <w:lvlJc w:val="left"/>
      <w:pPr>
        <w:ind w:left="5040" w:hanging="360"/>
      </w:pPr>
      <w:rPr>
        <w:rFonts w:ascii="Symbol" w:hAnsi="Symbol" w:hint="default"/>
      </w:rPr>
    </w:lvl>
    <w:lvl w:ilvl="7" w:tplc="7D84C89C">
      <w:start w:val="1"/>
      <w:numFmt w:val="bullet"/>
      <w:lvlText w:val="o"/>
      <w:lvlJc w:val="left"/>
      <w:pPr>
        <w:ind w:left="5760" w:hanging="360"/>
      </w:pPr>
      <w:rPr>
        <w:rFonts w:ascii="Courier New" w:hAnsi="Courier New" w:hint="default"/>
      </w:rPr>
    </w:lvl>
    <w:lvl w:ilvl="8" w:tplc="995CE6B8">
      <w:start w:val="1"/>
      <w:numFmt w:val="bullet"/>
      <w:lvlText w:val=""/>
      <w:lvlJc w:val="left"/>
      <w:pPr>
        <w:ind w:left="6480" w:hanging="360"/>
      </w:pPr>
      <w:rPr>
        <w:rFonts w:ascii="Wingdings" w:hAnsi="Wingdings" w:hint="default"/>
      </w:rPr>
    </w:lvl>
  </w:abstractNum>
  <w:abstractNum w:abstractNumId="20" w15:restartNumberingAfterBreak="0">
    <w:nsid w:val="61484018"/>
    <w:multiLevelType w:val="hybridMultilevel"/>
    <w:tmpl w:val="FFFFFFFF"/>
    <w:lvl w:ilvl="0" w:tplc="298072F0">
      <w:start w:val="1"/>
      <w:numFmt w:val="decimal"/>
      <w:lvlText w:val="%1."/>
      <w:lvlJc w:val="left"/>
      <w:pPr>
        <w:ind w:left="720" w:hanging="360"/>
      </w:pPr>
    </w:lvl>
    <w:lvl w:ilvl="1" w:tplc="CF404288">
      <w:start w:val="1"/>
      <w:numFmt w:val="lowerLetter"/>
      <w:lvlText w:val="%2."/>
      <w:lvlJc w:val="left"/>
      <w:pPr>
        <w:ind w:left="1440" w:hanging="360"/>
      </w:pPr>
    </w:lvl>
    <w:lvl w:ilvl="2" w:tplc="ED2658BE">
      <w:start w:val="1"/>
      <w:numFmt w:val="lowerRoman"/>
      <w:lvlText w:val="%3."/>
      <w:lvlJc w:val="right"/>
      <w:pPr>
        <w:ind w:left="2160" w:hanging="180"/>
      </w:pPr>
    </w:lvl>
    <w:lvl w:ilvl="3" w:tplc="E752BBB8">
      <w:start w:val="1"/>
      <w:numFmt w:val="decimal"/>
      <w:lvlText w:val="%4."/>
      <w:lvlJc w:val="left"/>
      <w:pPr>
        <w:ind w:left="2880" w:hanging="360"/>
      </w:pPr>
    </w:lvl>
    <w:lvl w:ilvl="4" w:tplc="07D0F002">
      <w:start w:val="1"/>
      <w:numFmt w:val="lowerLetter"/>
      <w:lvlText w:val="%5."/>
      <w:lvlJc w:val="left"/>
      <w:pPr>
        <w:ind w:left="3600" w:hanging="360"/>
      </w:pPr>
    </w:lvl>
    <w:lvl w:ilvl="5" w:tplc="0DEC96AE">
      <w:start w:val="1"/>
      <w:numFmt w:val="lowerRoman"/>
      <w:lvlText w:val="%6."/>
      <w:lvlJc w:val="right"/>
      <w:pPr>
        <w:ind w:left="4320" w:hanging="180"/>
      </w:pPr>
    </w:lvl>
    <w:lvl w:ilvl="6" w:tplc="1B70E99A">
      <w:start w:val="1"/>
      <w:numFmt w:val="decimal"/>
      <w:lvlText w:val="%7."/>
      <w:lvlJc w:val="left"/>
      <w:pPr>
        <w:ind w:left="5040" w:hanging="360"/>
      </w:pPr>
    </w:lvl>
    <w:lvl w:ilvl="7" w:tplc="7C8CA750">
      <w:start w:val="1"/>
      <w:numFmt w:val="lowerLetter"/>
      <w:lvlText w:val="%8."/>
      <w:lvlJc w:val="left"/>
      <w:pPr>
        <w:ind w:left="5760" w:hanging="360"/>
      </w:pPr>
    </w:lvl>
    <w:lvl w:ilvl="8" w:tplc="33FE03AE">
      <w:start w:val="1"/>
      <w:numFmt w:val="lowerRoman"/>
      <w:lvlText w:val="%9."/>
      <w:lvlJc w:val="right"/>
      <w:pPr>
        <w:ind w:left="6480" w:hanging="180"/>
      </w:pPr>
    </w:lvl>
  </w:abstractNum>
  <w:abstractNum w:abstractNumId="21" w15:restartNumberingAfterBreak="0">
    <w:nsid w:val="61B07B11"/>
    <w:multiLevelType w:val="hybridMultilevel"/>
    <w:tmpl w:val="347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32ED1"/>
    <w:multiLevelType w:val="hybridMultilevel"/>
    <w:tmpl w:val="FFFFFFFF"/>
    <w:lvl w:ilvl="0" w:tplc="7DDAA738">
      <w:start w:val="1"/>
      <w:numFmt w:val="bullet"/>
      <w:lvlText w:val=""/>
      <w:lvlJc w:val="left"/>
      <w:pPr>
        <w:ind w:left="720" w:hanging="360"/>
      </w:pPr>
      <w:rPr>
        <w:rFonts w:ascii="Symbol" w:hAnsi="Symbol" w:hint="default"/>
      </w:rPr>
    </w:lvl>
    <w:lvl w:ilvl="1" w:tplc="9DBEFC42">
      <w:start w:val="1"/>
      <w:numFmt w:val="bullet"/>
      <w:lvlText w:val="o"/>
      <w:lvlJc w:val="left"/>
      <w:pPr>
        <w:ind w:left="1440" w:hanging="360"/>
      </w:pPr>
      <w:rPr>
        <w:rFonts w:ascii="Courier New" w:hAnsi="Courier New" w:hint="default"/>
      </w:rPr>
    </w:lvl>
    <w:lvl w:ilvl="2" w:tplc="2CCCD1CC">
      <w:start w:val="1"/>
      <w:numFmt w:val="bullet"/>
      <w:lvlText w:val=""/>
      <w:lvlJc w:val="left"/>
      <w:pPr>
        <w:ind w:left="2160" w:hanging="360"/>
      </w:pPr>
      <w:rPr>
        <w:rFonts w:ascii="Wingdings" w:hAnsi="Wingdings" w:hint="default"/>
      </w:rPr>
    </w:lvl>
    <w:lvl w:ilvl="3" w:tplc="F7EA56FC">
      <w:start w:val="1"/>
      <w:numFmt w:val="bullet"/>
      <w:lvlText w:val=""/>
      <w:lvlJc w:val="left"/>
      <w:pPr>
        <w:ind w:left="2880" w:hanging="360"/>
      </w:pPr>
      <w:rPr>
        <w:rFonts w:ascii="Symbol" w:hAnsi="Symbol" w:hint="default"/>
      </w:rPr>
    </w:lvl>
    <w:lvl w:ilvl="4" w:tplc="99E0CAF8">
      <w:start w:val="1"/>
      <w:numFmt w:val="bullet"/>
      <w:lvlText w:val="o"/>
      <w:lvlJc w:val="left"/>
      <w:pPr>
        <w:ind w:left="3600" w:hanging="360"/>
      </w:pPr>
      <w:rPr>
        <w:rFonts w:ascii="Courier New" w:hAnsi="Courier New" w:hint="default"/>
      </w:rPr>
    </w:lvl>
    <w:lvl w:ilvl="5" w:tplc="0A2A52B2">
      <w:start w:val="1"/>
      <w:numFmt w:val="bullet"/>
      <w:lvlText w:val=""/>
      <w:lvlJc w:val="left"/>
      <w:pPr>
        <w:ind w:left="4320" w:hanging="360"/>
      </w:pPr>
      <w:rPr>
        <w:rFonts w:ascii="Wingdings" w:hAnsi="Wingdings" w:hint="default"/>
      </w:rPr>
    </w:lvl>
    <w:lvl w:ilvl="6" w:tplc="07386A4A">
      <w:start w:val="1"/>
      <w:numFmt w:val="bullet"/>
      <w:lvlText w:val=""/>
      <w:lvlJc w:val="left"/>
      <w:pPr>
        <w:ind w:left="5040" w:hanging="360"/>
      </w:pPr>
      <w:rPr>
        <w:rFonts w:ascii="Symbol" w:hAnsi="Symbol" w:hint="default"/>
      </w:rPr>
    </w:lvl>
    <w:lvl w:ilvl="7" w:tplc="07C8F27A">
      <w:start w:val="1"/>
      <w:numFmt w:val="bullet"/>
      <w:lvlText w:val="o"/>
      <w:lvlJc w:val="left"/>
      <w:pPr>
        <w:ind w:left="5760" w:hanging="360"/>
      </w:pPr>
      <w:rPr>
        <w:rFonts w:ascii="Courier New" w:hAnsi="Courier New" w:hint="default"/>
      </w:rPr>
    </w:lvl>
    <w:lvl w:ilvl="8" w:tplc="D00E39C0">
      <w:start w:val="1"/>
      <w:numFmt w:val="bullet"/>
      <w:lvlText w:val=""/>
      <w:lvlJc w:val="left"/>
      <w:pPr>
        <w:ind w:left="6480" w:hanging="360"/>
      </w:pPr>
      <w:rPr>
        <w:rFonts w:ascii="Wingdings" w:hAnsi="Wingdings" w:hint="default"/>
      </w:rPr>
    </w:lvl>
  </w:abstractNum>
  <w:abstractNum w:abstractNumId="23" w15:restartNumberingAfterBreak="0">
    <w:nsid w:val="63F920CE"/>
    <w:multiLevelType w:val="hybridMultilevel"/>
    <w:tmpl w:val="FFFFFFFF"/>
    <w:lvl w:ilvl="0" w:tplc="5198CBA4">
      <w:start w:val="1"/>
      <w:numFmt w:val="bullet"/>
      <w:lvlText w:val=""/>
      <w:lvlJc w:val="left"/>
      <w:pPr>
        <w:ind w:left="720" w:hanging="360"/>
      </w:pPr>
      <w:rPr>
        <w:rFonts w:ascii="Symbol" w:hAnsi="Symbol" w:hint="default"/>
      </w:rPr>
    </w:lvl>
    <w:lvl w:ilvl="1" w:tplc="F5F2FBFA">
      <w:start w:val="1"/>
      <w:numFmt w:val="bullet"/>
      <w:lvlText w:val="o"/>
      <w:lvlJc w:val="left"/>
      <w:pPr>
        <w:ind w:left="1440" w:hanging="360"/>
      </w:pPr>
      <w:rPr>
        <w:rFonts w:ascii="Courier New" w:hAnsi="Courier New" w:hint="default"/>
      </w:rPr>
    </w:lvl>
    <w:lvl w:ilvl="2" w:tplc="6742A970">
      <w:start w:val="1"/>
      <w:numFmt w:val="bullet"/>
      <w:lvlText w:val=""/>
      <w:lvlJc w:val="left"/>
      <w:pPr>
        <w:ind w:left="2160" w:hanging="360"/>
      </w:pPr>
      <w:rPr>
        <w:rFonts w:ascii="Wingdings" w:hAnsi="Wingdings" w:hint="default"/>
      </w:rPr>
    </w:lvl>
    <w:lvl w:ilvl="3" w:tplc="BD7232F2">
      <w:start w:val="1"/>
      <w:numFmt w:val="bullet"/>
      <w:lvlText w:val=""/>
      <w:lvlJc w:val="left"/>
      <w:pPr>
        <w:ind w:left="2880" w:hanging="360"/>
      </w:pPr>
      <w:rPr>
        <w:rFonts w:ascii="Symbol" w:hAnsi="Symbol" w:hint="default"/>
      </w:rPr>
    </w:lvl>
    <w:lvl w:ilvl="4" w:tplc="BBE26E66">
      <w:start w:val="1"/>
      <w:numFmt w:val="bullet"/>
      <w:lvlText w:val="o"/>
      <w:lvlJc w:val="left"/>
      <w:pPr>
        <w:ind w:left="3600" w:hanging="360"/>
      </w:pPr>
      <w:rPr>
        <w:rFonts w:ascii="Courier New" w:hAnsi="Courier New" w:hint="default"/>
      </w:rPr>
    </w:lvl>
    <w:lvl w:ilvl="5" w:tplc="A7D66CE6">
      <w:start w:val="1"/>
      <w:numFmt w:val="bullet"/>
      <w:lvlText w:val=""/>
      <w:lvlJc w:val="left"/>
      <w:pPr>
        <w:ind w:left="4320" w:hanging="360"/>
      </w:pPr>
      <w:rPr>
        <w:rFonts w:ascii="Wingdings" w:hAnsi="Wingdings" w:hint="default"/>
      </w:rPr>
    </w:lvl>
    <w:lvl w:ilvl="6" w:tplc="0CFC9656">
      <w:start w:val="1"/>
      <w:numFmt w:val="bullet"/>
      <w:lvlText w:val=""/>
      <w:lvlJc w:val="left"/>
      <w:pPr>
        <w:ind w:left="5040" w:hanging="360"/>
      </w:pPr>
      <w:rPr>
        <w:rFonts w:ascii="Symbol" w:hAnsi="Symbol" w:hint="default"/>
      </w:rPr>
    </w:lvl>
    <w:lvl w:ilvl="7" w:tplc="EA54420E">
      <w:start w:val="1"/>
      <w:numFmt w:val="bullet"/>
      <w:lvlText w:val="o"/>
      <w:lvlJc w:val="left"/>
      <w:pPr>
        <w:ind w:left="5760" w:hanging="360"/>
      </w:pPr>
      <w:rPr>
        <w:rFonts w:ascii="Courier New" w:hAnsi="Courier New" w:hint="default"/>
      </w:rPr>
    </w:lvl>
    <w:lvl w:ilvl="8" w:tplc="9F029C30">
      <w:start w:val="1"/>
      <w:numFmt w:val="bullet"/>
      <w:lvlText w:val=""/>
      <w:lvlJc w:val="left"/>
      <w:pPr>
        <w:ind w:left="6480" w:hanging="360"/>
      </w:pPr>
      <w:rPr>
        <w:rFonts w:ascii="Wingdings" w:hAnsi="Wingdings" w:hint="default"/>
      </w:rPr>
    </w:lvl>
  </w:abstractNum>
  <w:abstractNum w:abstractNumId="24" w15:restartNumberingAfterBreak="0">
    <w:nsid w:val="71DB2776"/>
    <w:multiLevelType w:val="hybridMultilevel"/>
    <w:tmpl w:val="40DE0180"/>
    <w:lvl w:ilvl="0" w:tplc="0936BA18">
      <w:start w:val="1"/>
      <w:numFmt w:val="decimal"/>
      <w:lvlText w:val="%1."/>
      <w:lvlJc w:val="left"/>
      <w:pPr>
        <w:ind w:left="720" w:hanging="360"/>
      </w:pPr>
    </w:lvl>
    <w:lvl w:ilvl="1" w:tplc="D432FEE8">
      <w:start w:val="1"/>
      <w:numFmt w:val="lowerLetter"/>
      <w:lvlText w:val="%2."/>
      <w:lvlJc w:val="left"/>
      <w:pPr>
        <w:ind w:left="1440" w:hanging="360"/>
      </w:pPr>
    </w:lvl>
    <w:lvl w:ilvl="2" w:tplc="BF8E3B02">
      <w:start w:val="1"/>
      <w:numFmt w:val="lowerRoman"/>
      <w:lvlText w:val="%3."/>
      <w:lvlJc w:val="right"/>
      <w:pPr>
        <w:ind w:left="2160" w:hanging="180"/>
      </w:pPr>
    </w:lvl>
    <w:lvl w:ilvl="3" w:tplc="3178212A">
      <w:start w:val="1"/>
      <w:numFmt w:val="decimal"/>
      <w:lvlText w:val="%4."/>
      <w:lvlJc w:val="left"/>
      <w:pPr>
        <w:ind w:left="2880" w:hanging="360"/>
      </w:pPr>
    </w:lvl>
    <w:lvl w:ilvl="4" w:tplc="CB6C73F6">
      <w:start w:val="1"/>
      <w:numFmt w:val="lowerLetter"/>
      <w:lvlText w:val="%5."/>
      <w:lvlJc w:val="left"/>
      <w:pPr>
        <w:ind w:left="3600" w:hanging="360"/>
      </w:pPr>
    </w:lvl>
    <w:lvl w:ilvl="5" w:tplc="FF32C5EA">
      <w:start w:val="1"/>
      <w:numFmt w:val="lowerRoman"/>
      <w:lvlText w:val="%6."/>
      <w:lvlJc w:val="right"/>
      <w:pPr>
        <w:ind w:left="4320" w:hanging="180"/>
      </w:pPr>
    </w:lvl>
    <w:lvl w:ilvl="6" w:tplc="18EA2FB8">
      <w:start w:val="1"/>
      <w:numFmt w:val="decimal"/>
      <w:lvlText w:val="%7."/>
      <w:lvlJc w:val="left"/>
      <w:pPr>
        <w:ind w:left="5040" w:hanging="360"/>
      </w:pPr>
    </w:lvl>
    <w:lvl w:ilvl="7" w:tplc="0CE86910">
      <w:start w:val="1"/>
      <w:numFmt w:val="lowerLetter"/>
      <w:lvlText w:val="%8."/>
      <w:lvlJc w:val="left"/>
      <w:pPr>
        <w:ind w:left="5760" w:hanging="360"/>
      </w:pPr>
    </w:lvl>
    <w:lvl w:ilvl="8" w:tplc="2AC670DE">
      <w:start w:val="1"/>
      <w:numFmt w:val="lowerRoman"/>
      <w:lvlText w:val="%9."/>
      <w:lvlJc w:val="right"/>
      <w:pPr>
        <w:ind w:left="6480" w:hanging="180"/>
      </w:pPr>
    </w:lvl>
  </w:abstractNum>
  <w:abstractNum w:abstractNumId="25" w15:restartNumberingAfterBreak="0">
    <w:nsid w:val="72C3064A"/>
    <w:multiLevelType w:val="multilevel"/>
    <w:tmpl w:val="D228D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152C42"/>
    <w:multiLevelType w:val="hybridMultilevel"/>
    <w:tmpl w:val="33FA4F80"/>
    <w:lvl w:ilvl="0" w:tplc="516892F2">
      <w:start w:val="1"/>
      <w:numFmt w:val="bullet"/>
      <w:lvlText w:val=""/>
      <w:lvlJc w:val="left"/>
      <w:pPr>
        <w:ind w:left="720" w:hanging="360"/>
      </w:pPr>
      <w:rPr>
        <w:rFonts w:ascii="Symbol" w:hAnsi="Symbol" w:hint="default"/>
      </w:rPr>
    </w:lvl>
    <w:lvl w:ilvl="1" w:tplc="B984A6EA">
      <w:start w:val="1"/>
      <w:numFmt w:val="bullet"/>
      <w:lvlText w:val="o"/>
      <w:lvlJc w:val="left"/>
      <w:pPr>
        <w:ind w:left="1440" w:hanging="360"/>
      </w:pPr>
      <w:rPr>
        <w:rFonts w:ascii="Courier New" w:hAnsi="Courier New" w:hint="default"/>
      </w:rPr>
    </w:lvl>
    <w:lvl w:ilvl="2" w:tplc="D96CBC06">
      <w:start w:val="1"/>
      <w:numFmt w:val="bullet"/>
      <w:lvlText w:val=""/>
      <w:lvlJc w:val="left"/>
      <w:pPr>
        <w:ind w:left="2160" w:hanging="360"/>
      </w:pPr>
      <w:rPr>
        <w:rFonts w:ascii="Wingdings" w:hAnsi="Wingdings" w:hint="default"/>
      </w:rPr>
    </w:lvl>
    <w:lvl w:ilvl="3" w:tplc="A8E629A6">
      <w:start w:val="1"/>
      <w:numFmt w:val="bullet"/>
      <w:lvlText w:val=""/>
      <w:lvlJc w:val="left"/>
      <w:pPr>
        <w:ind w:left="2880" w:hanging="360"/>
      </w:pPr>
      <w:rPr>
        <w:rFonts w:ascii="Symbol" w:hAnsi="Symbol" w:hint="default"/>
      </w:rPr>
    </w:lvl>
    <w:lvl w:ilvl="4" w:tplc="12221B82">
      <w:start w:val="1"/>
      <w:numFmt w:val="bullet"/>
      <w:lvlText w:val="o"/>
      <w:lvlJc w:val="left"/>
      <w:pPr>
        <w:ind w:left="3600" w:hanging="360"/>
      </w:pPr>
      <w:rPr>
        <w:rFonts w:ascii="Courier New" w:hAnsi="Courier New" w:hint="default"/>
      </w:rPr>
    </w:lvl>
    <w:lvl w:ilvl="5" w:tplc="C7FA50C6">
      <w:start w:val="1"/>
      <w:numFmt w:val="bullet"/>
      <w:lvlText w:val=""/>
      <w:lvlJc w:val="left"/>
      <w:pPr>
        <w:ind w:left="4320" w:hanging="360"/>
      </w:pPr>
      <w:rPr>
        <w:rFonts w:ascii="Wingdings" w:hAnsi="Wingdings" w:hint="default"/>
      </w:rPr>
    </w:lvl>
    <w:lvl w:ilvl="6" w:tplc="3F96F35C">
      <w:start w:val="1"/>
      <w:numFmt w:val="bullet"/>
      <w:lvlText w:val=""/>
      <w:lvlJc w:val="left"/>
      <w:pPr>
        <w:ind w:left="5040" w:hanging="360"/>
      </w:pPr>
      <w:rPr>
        <w:rFonts w:ascii="Symbol" w:hAnsi="Symbol" w:hint="default"/>
      </w:rPr>
    </w:lvl>
    <w:lvl w:ilvl="7" w:tplc="CD000C16">
      <w:start w:val="1"/>
      <w:numFmt w:val="bullet"/>
      <w:lvlText w:val="o"/>
      <w:lvlJc w:val="left"/>
      <w:pPr>
        <w:ind w:left="5760" w:hanging="360"/>
      </w:pPr>
      <w:rPr>
        <w:rFonts w:ascii="Courier New" w:hAnsi="Courier New" w:hint="default"/>
      </w:rPr>
    </w:lvl>
    <w:lvl w:ilvl="8" w:tplc="280CBC8C">
      <w:start w:val="1"/>
      <w:numFmt w:val="bullet"/>
      <w:lvlText w:val=""/>
      <w:lvlJc w:val="left"/>
      <w:pPr>
        <w:ind w:left="6480" w:hanging="360"/>
      </w:pPr>
      <w:rPr>
        <w:rFonts w:ascii="Wingdings" w:hAnsi="Wingdings" w:hint="default"/>
      </w:rPr>
    </w:lvl>
  </w:abstractNum>
  <w:abstractNum w:abstractNumId="27" w15:restartNumberingAfterBreak="0">
    <w:nsid w:val="7C116194"/>
    <w:multiLevelType w:val="hybridMultilevel"/>
    <w:tmpl w:val="5FD0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41041"/>
    <w:multiLevelType w:val="hybridMultilevel"/>
    <w:tmpl w:val="FFFFFFFF"/>
    <w:lvl w:ilvl="0" w:tplc="A10026E4">
      <w:start w:val="1"/>
      <w:numFmt w:val="bullet"/>
      <w:lvlText w:val=""/>
      <w:lvlJc w:val="left"/>
      <w:pPr>
        <w:ind w:left="720" w:hanging="360"/>
      </w:pPr>
      <w:rPr>
        <w:rFonts w:ascii="Symbol" w:hAnsi="Symbol" w:hint="default"/>
      </w:rPr>
    </w:lvl>
    <w:lvl w:ilvl="1" w:tplc="6CE6528A">
      <w:start w:val="1"/>
      <w:numFmt w:val="bullet"/>
      <w:lvlText w:val="o"/>
      <w:lvlJc w:val="left"/>
      <w:pPr>
        <w:ind w:left="1440" w:hanging="360"/>
      </w:pPr>
      <w:rPr>
        <w:rFonts w:ascii="Courier New" w:hAnsi="Courier New" w:hint="default"/>
      </w:rPr>
    </w:lvl>
    <w:lvl w:ilvl="2" w:tplc="F3EE957A">
      <w:start w:val="1"/>
      <w:numFmt w:val="bullet"/>
      <w:lvlText w:val=""/>
      <w:lvlJc w:val="left"/>
      <w:pPr>
        <w:ind w:left="2160" w:hanging="360"/>
      </w:pPr>
      <w:rPr>
        <w:rFonts w:ascii="Wingdings" w:hAnsi="Wingdings" w:hint="default"/>
      </w:rPr>
    </w:lvl>
    <w:lvl w:ilvl="3" w:tplc="1542E600">
      <w:start w:val="1"/>
      <w:numFmt w:val="bullet"/>
      <w:lvlText w:val=""/>
      <w:lvlJc w:val="left"/>
      <w:pPr>
        <w:ind w:left="2880" w:hanging="360"/>
      </w:pPr>
      <w:rPr>
        <w:rFonts w:ascii="Symbol" w:hAnsi="Symbol" w:hint="default"/>
      </w:rPr>
    </w:lvl>
    <w:lvl w:ilvl="4" w:tplc="0DBE8BA4">
      <w:start w:val="1"/>
      <w:numFmt w:val="bullet"/>
      <w:lvlText w:val="o"/>
      <w:lvlJc w:val="left"/>
      <w:pPr>
        <w:ind w:left="3600" w:hanging="360"/>
      </w:pPr>
      <w:rPr>
        <w:rFonts w:ascii="Courier New" w:hAnsi="Courier New" w:hint="default"/>
      </w:rPr>
    </w:lvl>
    <w:lvl w:ilvl="5" w:tplc="888829D6">
      <w:start w:val="1"/>
      <w:numFmt w:val="bullet"/>
      <w:lvlText w:val=""/>
      <w:lvlJc w:val="left"/>
      <w:pPr>
        <w:ind w:left="4320" w:hanging="360"/>
      </w:pPr>
      <w:rPr>
        <w:rFonts w:ascii="Wingdings" w:hAnsi="Wingdings" w:hint="default"/>
      </w:rPr>
    </w:lvl>
    <w:lvl w:ilvl="6" w:tplc="515A60EC">
      <w:start w:val="1"/>
      <w:numFmt w:val="bullet"/>
      <w:lvlText w:val=""/>
      <w:lvlJc w:val="left"/>
      <w:pPr>
        <w:ind w:left="5040" w:hanging="360"/>
      </w:pPr>
      <w:rPr>
        <w:rFonts w:ascii="Symbol" w:hAnsi="Symbol" w:hint="default"/>
      </w:rPr>
    </w:lvl>
    <w:lvl w:ilvl="7" w:tplc="A9489FD6">
      <w:start w:val="1"/>
      <w:numFmt w:val="bullet"/>
      <w:lvlText w:val="o"/>
      <w:lvlJc w:val="left"/>
      <w:pPr>
        <w:ind w:left="5760" w:hanging="360"/>
      </w:pPr>
      <w:rPr>
        <w:rFonts w:ascii="Courier New" w:hAnsi="Courier New" w:hint="default"/>
      </w:rPr>
    </w:lvl>
    <w:lvl w:ilvl="8" w:tplc="3BA48590">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12"/>
  </w:num>
  <w:num w:numId="5">
    <w:abstractNumId w:val="26"/>
  </w:num>
  <w:num w:numId="6">
    <w:abstractNumId w:val="24"/>
  </w:num>
  <w:num w:numId="7">
    <w:abstractNumId w:val="13"/>
  </w:num>
  <w:num w:numId="8">
    <w:abstractNumId w:val="16"/>
  </w:num>
  <w:num w:numId="9">
    <w:abstractNumId w:val="11"/>
  </w:num>
  <w:num w:numId="10">
    <w:abstractNumId w:val="21"/>
  </w:num>
  <w:num w:numId="11">
    <w:abstractNumId w:val="9"/>
  </w:num>
  <w:num w:numId="12">
    <w:abstractNumId w:val="2"/>
  </w:num>
  <w:num w:numId="13">
    <w:abstractNumId w:val="17"/>
  </w:num>
  <w:num w:numId="14">
    <w:abstractNumId w:val="25"/>
  </w:num>
  <w:num w:numId="15">
    <w:abstractNumId w:val="4"/>
  </w:num>
  <w:num w:numId="16">
    <w:abstractNumId w:val="0"/>
  </w:num>
  <w:num w:numId="17">
    <w:abstractNumId w:val="1"/>
  </w:num>
  <w:num w:numId="18">
    <w:abstractNumId w:val="15"/>
  </w:num>
  <w:num w:numId="19">
    <w:abstractNumId w:val="18"/>
  </w:num>
  <w:num w:numId="20">
    <w:abstractNumId w:val="27"/>
  </w:num>
  <w:num w:numId="21">
    <w:abstractNumId w:val="10"/>
  </w:num>
  <w:num w:numId="22">
    <w:abstractNumId w:val="19"/>
  </w:num>
  <w:num w:numId="23">
    <w:abstractNumId w:val="23"/>
  </w:num>
  <w:num w:numId="24">
    <w:abstractNumId w:val="6"/>
  </w:num>
  <w:num w:numId="25">
    <w:abstractNumId w:val="20"/>
  </w:num>
  <w:num w:numId="26">
    <w:abstractNumId w:val="22"/>
  </w:num>
  <w:num w:numId="27">
    <w:abstractNumId w:val="28"/>
  </w:num>
  <w:num w:numId="28">
    <w:abstractNumId w:val="8"/>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A0"/>
    <w:rsid w:val="00000953"/>
    <w:rsid w:val="00002FCD"/>
    <w:rsid w:val="00003838"/>
    <w:rsid w:val="00005246"/>
    <w:rsid w:val="00007E73"/>
    <w:rsid w:val="0000AFCA"/>
    <w:rsid w:val="000105D8"/>
    <w:rsid w:val="00020743"/>
    <w:rsid w:val="00020DE6"/>
    <w:rsid w:val="0002140D"/>
    <w:rsid w:val="0002643D"/>
    <w:rsid w:val="000328C5"/>
    <w:rsid w:val="000335B6"/>
    <w:rsid w:val="00043298"/>
    <w:rsid w:val="00045865"/>
    <w:rsid w:val="00060201"/>
    <w:rsid w:val="000611B8"/>
    <w:rsid w:val="00062089"/>
    <w:rsid w:val="00064007"/>
    <w:rsid w:val="0006666B"/>
    <w:rsid w:val="00077666"/>
    <w:rsid w:val="00085516"/>
    <w:rsid w:val="00091A75"/>
    <w:rsid w:val="00091FC0"/>
    <w:rsid w:val="00095A1D"/>
    <w:rsid w:val="00097D4B"/>
    <w:rsid w:val="000A1ADA"/>
    <w:rsid w:val="000A3994"/>
    <w:rsid w:val="000A5119"/>
    <w:rsid w:val="000B0A36"/>
    <w:rsid w:val="000B1907"/>
    <w:rsid w:val="000B1D93"/>
    <w:rsid w:val="000B4CD3"/>
    <w:rsid w:val="000B56AF"/>
    <w:rsid w:val="000B6AD3"/>
    <w:rsid w:val="000C2DEA"/>
    <w:rsid w:val="000D00E4"/>
    <w:rsid w:val="000E5897"/>
    <w:rsid w:val="000E72C3"/>
    <w:rsid w:val="000F0E05"/>
    <w:rsid w:val="000F18B3"/>
    <w:rsid w:val="000F3DEA"/>
    <w:rsid w:val="000F663C"/>
    <w:rsid w:val="00100E08"/>
    <w:rsid w:val="001012DD"/>
    <w:rsid w:val="001023D9"/>
    <w:rsid w:val="00111E6E"/>
    <w:rsid w:val="001129EB"/>
    <w:rsid w:val="00114383"/>
    <w:rsid w:val="001158B0"/>
    <w:rsid w:val="0012612D"/>
    <w:rsid w:val="001268FF"/>
    <w:rsid w:val="001308C4"/>
    <w:rsid w:val="00131A84"/>
    <w:rsid w:val="00137DEF"/>
    <w:rsid w:val="00140257"/>
    <w:rsid w:val="00143034"/>
    <w:rsid w:val="001456DD"/>
    <w:rsid w:val="0015134F"/>
    <w:rsid w:val="00153608"/>
    <w:rsid w:val="00154821"/>
    <w:rsid w:val="0015495D"/>
    <w:rsid w:val="0015696A"/>
    <w:rsid w:val="00165A32"/>
    <w:rsid w:val="001668AC"/>
    <w:rsid w:val="00170D80"/>
    <w:rsid w:val="00173970"/>
    <w:rsid w:val="00174985"/>
    <w:rsid w:val="00177347"/>
    <w:rsid w:val="001830ED"/>
    <w:rsid w:val="00183D67"/>
    <w:rsid w:val="001946A1"/>
    <w:rsid w:val="001A0560"/>
    <w:rsid w:val="001A0F30"/>
    <w:rsid w:val="001A35A5"/>
    <w:rsid w:val="001A3DA7"/>
    <w:rsid w:val="001A73A0"/>
    <w:rsid w:val="001B057D"/>
    <w:rsid w:val="001B7295"/>
    <w:rsid w:val="001B7EDF"/>
    <w:rsid w:val="001C2A1C"/>
    <w:rsid w:val="001C45F2"/>
    <w:rsid w:val="001C6B9F"/>
    <w:rsid w:val="001D162B"/>
    <w:rsid w:val="001D41B7"/>
    <w:rsid w:val="001D5C11"/>
    <w:rsid w:val="001E1320"/>
    <w:rsid w:val="001E26E6"/>
    <w:rsid w:val="001E36ED"/>
    <w:rsid w:val="001E5FB2"/>
    <w:rsid w:val="00206235"/>
    <w:rsid w:val="00206574"/>
    <w:rsid w:val="00221697"/>
    <w:rsid w:val="00224BAD"/>
    <w:rsid w:val="002336B8"/>
    <w:rsid w:val="002363E7"/>
    <w:rsid w:val="00241082"/>
    <w:rsid w:val="0024210C"/>
    <w:rsid w:val="002429B7"/>
    <w:rsid w:val="00250B98"/>
    <w:rsid w:val="00251F62"/>
    <w:rsid w:val="00253C7D"/>
    <w:rsid w:val="00254B55"/>
    <w:rsid w:val="00255C3E"/>
    <w:rsid w:val="00261E8F"/>
    <w:rsid w:val="002638C8"/>
    <w:rsid w:val="00271E6C"/>
    <w:rsid w:val="00274494"/>
    <w:rsid w:val="002751D7"/>
    <w:rsid w:val="002805EC"/>
    <w:rsid w:val="0028174F"/>
    <w:rsid w:val="00281956"/>
    <w:rsid w:val="00283346"/>
    <w:rsid w:val="00283F48"/>
    <w:rsid w:val="00287B47"/>
    <w:rsid w:val="002B100F"/>
    <w:rsid w:val="002B574C"/>
    <w:rsid w:val="002B6CBA"/>
    <w:rsid w:val="002B6DF6"/>
    <w:rsid w:val="002B7FD9"/>
    <w:rsid w:val="002C2595"/>
    <w:rsid w:val="002C4AFD"/>
    <w:rsid w:val="002D029D"/>
    <w:rsid w:val="002D153A"/>
    <w:rsid w:val="002E2EC2"/>
    <w:rsid w:val="002E37BC"/>
    <w:rsid w:val="002E4357"/>
    <w:rsid w:val="002F1D51"/>
    <w:rsid w:val="002F1FBF"/>
    <w:rsid w:val="00305B6D"/>
    <w:rsid w:val="00306691"/>
    <w:rsid w:val="00314F1F"/>
    <w:rsid w:val="003314E1"/>
    <w:rsid w:val="00334E5E"/>
    <w:rsid w:val="00334E63"/>
    <w:rsid w:val="003476B1"/>
    <w:rsid w:val="00351205"/>
    <w:rsid w:val="003516D7"/>
    <w:rsid w:val="003557AD"/>
    <w:rsid w:val="0036374D"/>
    <w:rsid w:val="00365318"/>
    <w:rsid w:val="00366B49"/>
    <w:rsid w:val="0036775C"/>
    <w:rsid w:val="003756C1"/>
    <w:rsid w:val="003769CB"/>
    <w:rsid w:val="00380CD0"/>
    <w:rsid w:val="00384023"/>
    <w:rsid w:val="003854F1"/>
    <w:rsid w:val="00394EFC"/>
    <w:rsid w:val="00396020"/>
    <w:rsid w:val="003A7EB0"/>
    <w:rsid w:val="003C1F53"/>
    <w:rsid w:val="003C70E4"/>
    <w:rsid w:val="003D0957"/>
    <w:rsid w:val="003E321D"/>
    <w:rsid w:val="003E7149"/>
    <w:rsid w:val="003E7B1C"/>
    <w:rsid w:val="003F0370"/>
    <w:rsid w:val="003F15AA"/>
    <w:rsid w:val="003F5142"/>
    <w:rsid w:val="003F67AF"/>
    <w:rsid w:val="00401F7B"/>
    <w:rsid w:val="00402758"/>
    <w:rsid w:val="00417815"/>
    <w:rsid w:val="00426B9F"/>
    <w:rsid w:val="004362BA"/>
    <w:rsid w:val="0043714E"/>
    <w:rsid w:val="004371D8"/>
    <w:rsid w:val="0045110C"/>
    <w:rsid w:val="00451D3C"/>
    <w:rsid w:val="00456BBF"/>
    <w:rsid w:val="00457961"/>
    <w:rsid w:val="00462EE3"/>
    <w:rsid w:val="004638B2"/>
    <w:rsid w:val="00464BAD"/>
    <w:rsid w:val="00472B01"/>
    <w:rsid w:val="00483722"/>
    <w:rsid w:val="004853CB"/>
    <w:rsid w:val="004860FD"/>
    <w:rsid w:val="004873EC"/>
    <w:rsid w:val="004905D8"/>
    <w:rsid w:val="00490DF1"/>
    <w:rsid w:val="00494647"/>
    <w:rsid w:val="004955D5"/>
    <w:rsid w:val="004A7028"/>
    <w:rsid w:val="004A74FF"/>
    <w:rsid w:val="004C02CA"/>
    <w:rsid w:val="004C7CF8"/>
    <w:rsid w:val="004D6497"/>
    <w:rsid w:val="004E4995"/>
    <w:rsid w:val="004E4B77"/>
    <w:rsid w:val="004F17CB"/>
    <w:rsid w:val="004F7B73"/>
    <w:rsid w:val="00501191"/>
    <w:rsid w:val="005125F3"/>
    <w:rsid w:val="00524035"/>
    <w:rsid w:val="00550F8F"/>
    <w:rsid w:val="00553615"/>
    <w:rsid w:val="00556E51"/>
    <w:rsid w:val="005572F7"/>
    <w:rsid w:val="00562FE1"/>
    <w:rsid w:val="00565D8C"/>
    <w:rsid w:val="0057110D"/>
    <w:rsid w:val="0057269D"/>
    <w:rsid w:val="0057288E"/>
    <w:rsid w:val="005858FD"/>
    <w:rsid w:val="00596821"/>
    <w:rsid w:val="005A6497"/>
    <w:rsid w:val="005A7C7B"/>
    <w:rsid w:val="005C0DFD"/>
    <w:rsid w:val="005C3B70"/>
    <w:rsid w:val="005C7964"/>
    <w:rsid w:val="005D483F"/>
    <w:rsid w:val="005E3D95"/>
    <w:rsid w:val="005E505D"/>
    <w:rsid w:val="005E67F6"/>
    <w:rsid w:val="005F66D8"/>
    <w:rsid w:val="006047AF"/>
    <w:rsid w:val="00611D0A"/>
    <w:rsid w:val="00614BD6"/>
    <w:rsid w:val="00625293"/>
    <w:rsid w:val="006304A1"/>
    <w:rsid w:val="00632EB1"/>
    <w:rsid w:val="00636AB2"/>
    <w:rsid w:val="00640C8F"/>
    <w:rsid w:val="00642CA8"/>
    <w:rsid w:val="006433C3"/>
    <w:rsid w:val="006453FB"/>
    <w:rsid w:val="00645E8E"/>
    <w:rsid w:val="0065032A"/>
    <w:rsid w:val="00651746"/>
    <w:rsid w:val="00652094"/>
    <w:rsid w:val="00654222"/>
    <w:rsid w:val="006607F4"/>
    <w:rsid w:val="00661376"/>
    <w:rsid w:val="00665F33"/>
    <w:rsid w:val="006834A1"/>
    <w:rsid w:val="00685F64"/>
    <w:rsid w:val="006913EE"/>
    <w:rsid w:val="00692DD6"/>
    <w:rsid w:val="00695314"/>
    <w:rsid w:val="00695486"/>
    <w:rsid w:val="00697DEC"/>
    <w:rsid w:val="006A0142"/>
    <w:rsid w:val="006A05A0"/>
    <w:rsid w:val="006A31EC"/>
    <w:rsid w:val="006B25FE"/>
    <w:rsid w:val="006C7A22"/>
    <w:rsid w:val="006D3A3B"/>
    <w:rsid w:val="006E2888"/>
    <w:rsid w:val="006E6ECD"/>
    <w:rsid w:val="006F30A7"/>
    <w:rsid w:val="006F5A54"/>
    <w:rsid w:val="006F67E1"/>
    <w:rsid w:val="0070406D"/>
    <w:rsid w:val="00710FB5"/>
    <w:rsid w:val="007159FB"/>
    <w:rsid w:val="007210E2"/>
    <w:rsid w:val="0072302B"/>
    <w:rsid w:val="00726411"/>
    <w:rsid w:val="00726AEB"/>
    <w:rsid w:val="0072759E"/>
    <w:rsid w:val="00740FD7"/>
    <w:rsid w:val="00745BF6"/>
    <w:rsid w:val="0075264E"/>
    <w:rsid w:val="007533C5"/>
    <w:rsid w:val="00753B2B"/>
    <w:rsid w:val="00770245"/>
    <w:rsid w:val="0077368D"/>
    <w:rsid w:val="00775013"/>
    <w:rsid w:val="00781C42"/>
    <w:rsid w:val="00782A55"/>
    <w:rsid w:val="00783634"/>
    <w:rsid w:val="007915CD"/>
    <w:rsid w:val="007A6E90"/>
    <w:rsid w:val="007A6FCA"/>
    <w:rsid w:val="007B50AD"/>
    <w:rsid w:val="007C0549"/>
    <w:rsid w:val="007C3447"/>
    <w:rsid w:val="007C778D"/>
    <w:rsid w:val="007D1082"/>
    <w:rsid w:val="007D5CDD"/>
    <w:rsid w:val="007E233F"/>
    <w:rsid w:val="007E76D1"/>
    <w:rsid w:val="007F080C"/>
    <w:rsid w:val="007F0E44"/>
    <w:rsid w:val="00800D8A"/>
    <w:rsid w:val="00802192"/>
    <w:rsid w:val="0081445A"/>
    <w:rsid w:val="008174E0"/>
    <w:rsid w:val="00820962"/>
    <w:rsid w:val="00825294"/>
    <w:rsid w:val="00831F29"/>
    <w:rsid w:val="00833B1A"/>
    <w:rsid w:val="00840AAC"/>
    <w:rsid w:val="00852182"/>
    <w:rsid w:val="008558A3"/>
    <w:rsid w:val="008643B2"/>
    <w:rsid w:val="00871112"/>
    <w:rsid w:val="00871576"/>
    <w:rsid w:val="00874416"/>
    <w:rsid w:val="00874CB7"/>
    <w:rsid w:val="00884120"/>
    <w:rsid w:val="00887EE0"/>
    <w:rsid w:val="00893BD7"/>
    <w:rsid w:val="008A2D86"/>
    <w:rsid w:val="008B12D7"/>
    <w:rsid w:val="008C7F2D"/>
    <w:rsid w:val="008D5670"/>
    <w:rsid w:val="008D5DED"/>
    <w:rsid w:val="008E3148"/>
    <w:rsid w:val="008E4A9C"/>
    <w:rsid w:val="008E5241"/>
    <w:rsid w:val="008E7B0F"/>
    <w:rsid w:val="008F02E4"/>
    <w:rsid w:val="008F1E80"/>
    <w:rsid w:val="008F2BA5"/>
    <w:rsid w:val="0090205A"/>
    <w:rsid w:val="00903090"/>
    <w:rsid w:val="00915ED5"/>
    <w:rsid w:val="00931A4D"/>
    <w:rsid w:val="009323BA"/>
    <w:rsid w:val="0093294F"/>
    <w:rsid w:val="00936D7D"/>
    <w:rsid w:val="00943AA9"/>
    <w:rsid w:val="0094416D"/>
    <w:rsid w:val="00945197"/>
    <w:rsid w:val="00946504"/>
    <w:rsid w:val="009517B2"/>
    <w:rsid w:val="00982DA3"/>
    <w:rsid w:val="009978DE"/>
    <w:rsid w:val="009A27EF"/>
    <w:rsid w:val="009A52E8"/>
    <w:rsid w:val="009A773E"/>
    <w:rsid w:val="009B1907"/>
    <w:rsid w:val="009B2B3D"/>
    <w:rsid w:val="009C0EC8"/>
    <w:rsid w:val="009C4CEC"/>
    <w:rsid w:val="009C6311"/>
    <w:rsid w:val="009D4505"/>
    <w:rsid w:val="009D5EC7"/>
    <w:rsid w:val="009F0CE5"/>
    <w:rsid w:val="009F659D"/>
    <w:rsid w:val="00A074EB"/>
    <w:rsid w:val="00A14088"/>
    <w:rsid w:val="00A14B65"/>
    <w:rsid w:val="00A27D08"/>
    <w:rsid w:val="00A320B3"/>
    <w:rsid w:val="00A3303C"/>
    <w:rsid w:val="00A34EF6"/>
    <w:rsid w:val="00A36BA0"/>
    <w:rsid w:val="00A463B5"/>
    <w:rsid w:val="00A51B09"/>
    <w:rsid w:val="00A51DF1"/>
    <w:rsid w:val="00A55E3F"/>
    <w:rsid w:val="00A56250"/>
    <w:rsid w:val="00A56350"/>
    <w:rsid w:val="00A63D28"/>
    <w:rsid w:val="00A74E77"/>
    <w:rsid w:val="00A809EA"/>
    <w:rsid w:val="00A9028E"/>
    <w:rsid w:val="00A929CE"/>
    <w:rsid w:val="00A92FE6"/>
    <w:rsid w:val="00AA03E7"/>
    <w:rsid w:val="00AA4451"/>
    <w:rsid w:val="00AB073B"/>
    <w:rsid w:val="00AB08DC"/>
    <w:rsid w:val="00AB2E68"/>
    <w:rsid w:val="00AB3348"/>
    <w:rsid w:val="00AB47EC"/>
    <w:rsid w:val="00AC5B64"/>
    <w:rsid w:val="00AC7A68"/>
    <w:rsid w:val="00AC7EE8"/>
    <w:rsid w:val="00AD001B"/>
    <w:rsid w:val="00AD2B99"/>
    <w:rsid w:val="00AD7C71"/>
    <w:rsid w:val="00AF3196"/>
    <w:rsid w:val="00AF6D55"/>
    <w:rsid w:val="00B02DA0"/>
    <w:rsid w:val="00B05070"/>
    <w:rsid w:val="00B10945"/>
    <w:rsid w:val="00B2304C"/>
    <w:rsid w:val="00B31B57"/>
    <w:rsid w:val="00B4189F"/>
    <w:rsid w:val="00B44F28"/>
    <w:rsid w:val="00B52039"/>
    <w:rsid w:val="00B5501F"/>
    <w:rsid w:val="00B55A0E"/>
    <w:rsid w:val="00B5670B"/>
    <w:rsid w:val="00B5694A"/>
    <w:rsid w:val="00B57768"/>
    <w:rsid w:val="00B81B08"/>
    <w:rsid w:val="00B842AC"/>
    <w:rsid w:val="00B9660B"/>
    <w:rsid w:val="00BB6FF1"/>
    <w:rsid w:val="00BC5731"/>
    <w:rsid w:val="00BD14E8"/>
    <w:rsid w:val="00BD2786"/>
    <w:rsid w:val="00BD5F04"/>
    <w:rsid w:val="00BE05C0"/>
    <w:rsid w:val="00BE2243"/>
    <w:rsid w:val="00BE2AA4"/>
    <w:rsid w:val="00BF5CD2"/>
    <w:rsid w:val="00C032D5"/>
    <w:rsid w:val="00C03D20"/>
    <w:rsid w:val="00C0441D"/>
    <w:rsid w:val="00C050F9"/>
    <w:rsid w:val="00C0572E"/>
    <w:rsid w:val="00C21B22"/>
    <w:rsid w:val="00C22E71"/>
    <w:rsid w:val="00C3393A"/>
    <w:rsid w:val="00C37ABD"/>
    <w:rsid w:val="00C423A0"/>
    <w:rsid w:val="00C467A8"/>
    <w:rsid w:val="00C518CA"/>
    <w:rsid w:val="00C5476E"/>
    <w:rsid w:val="00C62B06"/>
    <w:rsid w:val="00C70A8C"/>
    <w:rsid w:val="00C76135"/>
    <w:rsid w:val="00C763D8"/>
    <w:rsid w:val="00C816EC"/>
    <w:rsid w:val="00C87A80"/>
    <w:rsid w:val="00C91A78"/>
    <w:rsid w:val="00CA4E2D"/>
    <w:rsid w:val="00CB4E86"/>
    <w:rsid w:val="00CB6E54"/>
    <w:rsid w:val="00CC406D"/>
    <w:rsid w:val="00CD9A98"/>
    <w:rsid w:val="00CF08D3"/>
    <w:rsid w:val="00D01643"/>
    <w:rsid w:val="00D032BD"/>
    <w:rsid w:val="00D11953"/>
    <w:rsid w:val="00D1456C"/>
    <w:rsid w:val="00D14973"/>
    <w:rsid w:val="00D14D84"/>
    <w:rsid w:val="00D15FA9"/>
    <w:rsid w:val="00D314A2"/>
    <w:rsid w:val="00D31F56"/>
    <w:rsid w:val="00D343F1"/>
    <w:rsid w:val="00D37DCF"/>
    <w:rsid w:val="00D505B6"/>
    <w:rsid w:val="00D52A00"/>
    <w:rsid w:val="00D53CF4"/>
    <w:rsid w:val="00D57CBC"/>
    <w:rsid w:val="00D615F7"/>
    <w:rsid w:val="00D61CCD"/>
    <w:rsid w:val="00D62AB9"/>
    <w:rsid w:val="00D62D29"/>
    <w:rsid w:val="00D651AC"/>
    <w:rsid w:val="00D66888"/>
    <w:rsid w:val="00D70578"/>
    <w:rsid w:val="00D761F3"/>
    <w:rsid w:val="00D76792"/>
    <w:rsid w:val="00D84726"/>
    <w:rsid w:val="00D85444"/>
    <w:rsid w:val="00D90264"/>
    <w:rsid w:val="00D93B9F"/>
    <w:rsid w:val="00D93FF9"/>
    <w:rsid w:val="00D97C4E"/>
    <w:rsid w:val="00DA464F"/>
    <w:rsid w:val="00DA7A1D"/>
    <w:rsid w:val="00DB21E9"/>
    <w:rsid w:val="00DC05A7"/>
    <w:rsid w:val="00DC21E2"/>
    <w:rsid w:val="00DC4719"/>
    <w:rsid w:val="00DD08BF"/>
    <w:rsid w:val="00DD484F"/>
    <w:rsid w:val="00DE07EB"/>
    <w:rsid w:val="00DE3206"/>
    <w:rsid w:val="00DF1616"/>
    <w:rsid w:val="00DF22C1"/>
    <w:rsid w:val="00DF283F"/>
    <w:rsid w:val="00DF407B"/>
    <w:rsid w:val="00E001B7"/>
    <w:rsid w:val="00E05780"/>
    <w:rsid w:val="00E117A5"/>
    <w:rsid w:val="00E148F5"/>
    <w:rsid w:val="00E21B02"/>
    <w:rsid w:val="00E26D5C"/>
    <w:rsid w:val="00E26D85"/>
    <w:rsid w:val="00E31484"/>
    <w:rsid w:val="00E31AEA"/>
    <w:rsid w:val="00E32A5A"/>
    <w:rsid w:val="00E338B1"/>
    <w:rsid w:val="00E34323"/>
    <w:rsid w:val="00E418CF"/>
    <w:rsid w:val="00E42E5B"/>
    <w:rsid w:val="00E47E90"/>
    <w:rsid w:val="00E5521B"/>
    <w:rsid w:val="00E57123"/>
    <w:rsid w:val="00E6025B"/>
    <w:rsid w:val="00E72BD1"/>
    <w:rsid w:val="00E757DE"/>
    <w:rsid w:val="00E7637D"/>
    <w:rsid w:val="00E7741B"/>
    <w:rsid w:val="00E81AFA"/>
    <w:rsid w:val="00E87999"/>
    <w:rsid w:val="00E925A8"/>
    <w:rsid w:val="00E939C7"/>
    <w:rsid w:val="00EB2642"/>
    <w:rsid w:val="00EB3BFC"/>
    <w:rsid w:val="00EC577A"/>
    <w:rsid w:val="00EC57A3"/>
    <w:rsid w:val="00ED14D9"/>
    <w:rsid w:val="00EE3BEB"/>
    <w:rsid w:val="00EE66E8"/>
    <w:rsid w:val="00EF204E"/>
    <w:rsid w:val="00F06C07"/>
    <w:rsid w:val="00F13884"/>
    <w:rsid w:val="00F14F97"/>
    <w:rsid w:val="00F26D44"/>
    <w:rsid w:val="00F27F67"/>
    <w:rsid w:val="00F30968"/>
    <w:rsid w:val="00F310A3"/>
    <w:rsid w:val="00F32DE6"/>
    <w:rsid w:val="00F32E0E"/>
    <w:rsid w:val="00F3659E"/>
    <w:rsid w:val="00F43832"/>
    <w:rsid w:val="00F47AC1"/>
    <w:rsid w:val="00F50B5F"/>
    <w:rsid w:val="00F50DFD"/>
    <w:rsid w:val="00F55AE5"/>
    <w:rsid w:val="00F563F1"/>
    <w:rsid w:val="00F62D52"/>
    <w:rsid w:val="00F7183E"/>
    <w:rsid w:val="00F82CFC"/>
    <w:rsid w:val="00F87E5E"/>
    <w:rsid w:val="00F96B0F"/>
    <w:rsid w:val="00FA4A7F"/>
    <w:rsid w:val="00FA705E"/>
    <w:rsid w:val="00FB1256"/>
    <w:rsid w:val="00FC1F7F"/>
    <w:rsid w:val="00FC4E94"/>
    <w:rsid w:val="00FC5E5B"/>
    <w:rsid w:val="00FD3C44"/>
    <w:rsid w:val="00FE221B"/>
    <w:rsid w:val="00FE6760"/>
    <w:rsid w:val="00FF4F3B"/>
    <w:rsid w:val="00FF50EF"/>
    <w:rsid w:val="019C802B"/>
    <w:rsid w:val="0338508C"/>
    <w:rsid w:val="034C20CE"/>
    <w:rsid w:val="038AB56A"/>
    <w:rsid w:val="03B357BB"/>
    <w:rsid w:val="04379772"/>
    <w:rsid w:val="043CB618"/>
    <w:rsid w:val="04CDC21B"/>
    <w:rsid w:val="05AA83E6"/>
    <w:rsid w:val="05D367D3"/>
    <w:rsid w:val="07F64F3B"/>
    <w:rsid w:val="081F91F1"/>
    <w:rsid w:val="08CBA2F1"/>
    <w:rsid w:val="08CF8CE5"/>
    <w:rsid w:val="091C991E"/>
    <w:rsid w:val="0988A771"/>
    <w:rsid w:val="09921F9C"/>
    <w:rsid w:val="0A0A94B4"/>
    <w:rsid w:val="0A242E91"/>
    <w:rsid w:val="0A261569"/>
    <w:rsid w:val="0A411F42"/>
    <w:rsid w:val="0B121A64"/>
    <w:rsid w:val="0B2DEFFD"/>
    <w:rsid w:val="0B40F516"/>
    <w:rsid w:val="0B9A8958"/>
    <w:rsid w:val="0BE9FEFB"/>
    <w:rsid w:val="0C42A957"/>
    <w:rsid w:val="0D2E7EC4"/>
    <w:rsid w:val="0D76D707"/>
    <w:rsid w:val="0DF60DE0"/>
    <w:rsid w:val="0E95D258"/>
    <w:rsid w:val="0FBCA0DC"/>
    <w:rsid w:val="101EC11A"/>
    <w:rsid w:val="11815BE8"/>
    <w:rsid w:val="11970E3D"/>
    <w:rsid w:val="11CDA5EB"/>
    <w:rsid w:val="11DBC3E4"/>
    <w:rsid w:val="128E080E"/>
    <w:rsid w:val="12DD4076"/>
    <w:rsid w:val="13B05328"/>
    <w:rsid w:val="14257744"/>
    <w:rsid w:val="14C3AD2B"/>
    <w:rsid w:val="15C4DF4D"/>
    <w:rsid w:val="17A23DA9"/>
    <w:rsid w:val="181E84D5"/>
    <w:rsid w:val="18336434"/>
    <w:rsid w:val="18B91FCB"/>
    <w:rsid w:val="18BB75B4"/>
    <w:rsid w:val="19CF3495"/>
    <w:rsid w:val="1AF67E74"/>
    <w:rsid w:val="1BA55E1B"/>
    <w:rsid w:val="1C3220A2"/>
    <w:rsid w:val="1D53D5FB"/>
    <w:rsid w:val="1DE362AB"/>
    <w:rsid w:val="1F017E92"/>
    <w:rsid w:val="1F193553"/>
    <w:rsid w:val="2032E2EE"/>
    <w:rsid w:val="206B0879"/>
    <w:rsid w:val="208430D6"/>
    <w:rsid w:val="208C7D25"/>
    <w:rsid w:val="20AE6073"/>
    <w:rsid w:val="2206D8DA"/>
    <w:rsid w:val="22C13B39"/>
    <w:rsid w:val="230063F2"/>
    <w:rsid w:val="2300C2EB"/>
    <w:rsid w:val="245F6C89"/>
    <w:rsid w:val="247DE84F"/>
    <w:rsid w:val="2548C341"/>
    <w:rsid w:val="25AC8FF9"/>
    <w:rsid w:val="2662B110"/>
    <w:rsid w:val="27DBDE4D"/>
    <w:rsid w:val="283160D8"/>
    <w:rsid w:val="2980E143"/>
    <w:rsid w:val="29C03172"/>
    <w:rsid w:val="2A43E60E"/>
    <w:rsid w:val="2AC5D14C"/>
    <w:rsid w:val="2C33D9E2"/>
    <w:rsid w:val="2CF6BC53"/>
    <w:rsid w:val="2D1F1CEF"/>
    <w:rsid w:val="2D5C1E61"/>
    <w:rsid w:val="2DB4CCEF"/>
    <w:rsid w:val="2E4DBB6B"/>
    <w:rsid w:val="2E59FCC8"/>
    <w:rsid w:val="2EBBC2F7"/>
    <w:rsid w:val="2ECCAA0E"/>
    <w:rsid w:val="2EE55BE2"/>
    <w:rsid w:val="2F837411"/>
    <w:rsid w:val="2FE3C42F"/>
    <w:rsid w:val="2FE5E917"/>
    <w:rsid w:val="305220FB"/>
    <w:rsid w:val="3093BF23"/>
    <w:rsid w:val="30EC6DB1"/>
    <w:rsid w:val="30F0AF7F"/>
    <w:rsid w:val="31529BE3"/>
    <w:rsid w:val="315D7363"/>
    <w:rsid w:val="336BE1EB"/>
    <w:rsid w:val="33D8B237"/>
    <w:rsid w:val="342DB593"/>
    <w:rsid w:val="34FBEE52"/>
    <w:rsid w:val="368F4144"/>
    <w:rsid w:val="370FB5A2"/>
    <w:rsid w:val="374B8A84"/>
    <w:rsid w:val="383649CB"/>
    <w:rsid w:val="38F90F10"/>
    <w:rsid w:val="3943FA4C"/>
    <w:rsid w:val="39D21A2C"/>
    <w:rsid w:val="3A8FC1FC"/>
    <w:rsid w:val="3AEB8185"/>
    <w:rsid w:val="3AEE030C"/>
    <w:rsid w:val="3BB2A413"/>
    <w:rsid w:val="3BCFB809"/>
    <w:rsid w:val="3C0E2333"/>
    <w:rsid w:val="3CC24C62"/>
    <w:rsid w:val="3CC9F6CE"/>
    <w:rsid w:val="3EE8B55E"/>
    <w:rsid w:val="3FD61A42"/>
    <w:rsid w:val="3FEA0EE3"/>
    <w:rsid w:val="4001D57F"/>
    <w:rsid w:val="405B6DB4"/>
    <w:rsid w:val="414B044F"/>
    <w:rsid w:val="4166890B"/>
    <w:rsid w:val="41A2BF81"/>
    <w:rsid w:val="41DD2C11"/>
    <w:rsid w:val="428D2705"/>
    <w:rsid w:val="45C3EC26"/>
    <w:rsid w:val="45F02B3A"/>
    <w:rsid w:val="460A235D"/>
    <w:rsid w:val="462314CC"/>
    <w:rsid w:val="4686FA2D"/>
    <w:rsid w:val="46C5CDA2"/>
    <w:rsid w:val="473C1C58"/>
    <w:rsid w:val="47F2EEA9"/>
    <w:rsid w:val="4802A0D3"/>
    <w:rsid w:val="489DBCA1"/>
    <w:rsid w:val="48AD65C8"/>
    <w:rsid w:val="495857AE"/>
    <w:rsid w:val="4A1B14B7"/>
    <w:rsid w:val="4B237B79"/>
    <w:rsid w:val="4C012E44"/>
    <w:rsid w:val="4C0FA8C8"/>
    <w:rsid w:val="4DBFA8F8"/>
    <w:rsid w:val="4E82CD1D"/>
    <w:rsid w:val="50A4854F"/>
    <w:rsid w:val="5176D396"/>
    <w:rsid w:val="518FFBF3"/>
    <w:rsid w:val="51C5A621"/>
    <w:rsid w:val="52E86F77"/>
    <w:rsid w:val="538B284D"/>
    <w:rsid w:val="53DC2611"/>
    <w:rsid w:val="53F0CAB9"/>
    <w:rsid w:val="53F8759C"/>
    <w:rsid w:val="54D1E65A"/>
    <w:rsid w:val="552FA4EA"/>
    <w:rsid w:val="561A04FB"/>
    <w:rsid w:val="56636D16"/>
    <w:rsid w:val="574A0EC7"/>
    <w:rsid w:val="59560D31"/>
    <w:rsid w:val="59ADA0B8"/>
    <w:rsid w:val="59BC8284"/>
    <w:rsid w:val="5A4EF465"/>
    <w:rsid w:val="5B20B3CD"/>
    <w:rsid w:val="5B21A175"/>
    <w:rsid w:val="5B24C4C9"/>
    <w:rsid w:val="5B3F2A88"/>
    <w:rsid w:val="5B600C9F"/>
    <w:rsid w:val="5B75FDDB"/>
    <w:rsid w:val="5D830857"/>
    <w:rsid w:val="5D869527"/>
    <w:rsid w:val="5DDDBDB1"/>
    <w:rsid w:val="5E69BAFF"/>
    <w:rsid w:val="5F177C0F"/>
    <w:rsid w:val="5FEEEFF3"/>
    <w:rsid w:val="6026D12D"/>
    <w:rsid w:val="605C686D"/>
    <w:rsid w:val="61057F0B"/>
    <w:rsid w:val="621DBB11"/>
    <w:rsid w:val="6281704C"/>
    <w:rsid w:val="6330B547"/>
    <w:rsid w:val="63DD7D7A"/>
    <w:rsid w:val="64836E55"/>
    <w:rsid w:val="64B9142F"/>
    <w:rsid w:val="6669A60C"/>
    <w:rsid w:val="6680FEA9"/>
    <w:rsid w:val="66EB7B99"/>
    <w:rsid w:val="6731D823"/>
    <w:rsid w:val="67E1D668"/>
    <w:rsid w:val="6804266A"/>
    <w:rsid w:val="68DE2DA8"/>
    <w:rsid w:val="6942D8B9"/>
    <w:rsid w:val="6AEA48B8"/>
    <w:rsid w:val="6B47B4D2"/>
    <w:rsid w:val="6B895592"/>
    <w:rsid w:val="6BB1562A"/>
    <w:rsid w:val="6D6B3763"/>
    <w:rsid w:val="6DA119A7"/>
    <w:rsid w:val="6E8AC243"/>
    <w:rsid w:val="6F0C551E"/>
    <w:rsid w:val="6F5D064F"/>
    <w:rsid w:val="70FB0DBC"/>
    <w:rsid w:val="71D75A6A"/>
    <w:rsid w:val="727AC583"/>
    <w:rsid w:val="728ED9D4"/>
    <w:rsid w:val="737C833F"/>
    <w:rsid w:val="744239C4"/>
    <w:rsid w:val="74CE5275"/>
    <w:rsid w:val="778BC3EC"/>
    <w:rsid w:val="77BC6851"/>
    <w:rsid w:val="781A0386"/>
    <w:rsid w:val="79405558"/>
    <w:rsid w:val="79916E45"/>
    <w:rsid w:val="7A370E58"/>
    <w:rsid w:val="7B678888"/>
    <w:rsid w:val="7C8D3F26"/>
    <w:rsid w:val="7E2BA9D5"/>
    <w:rsid w:val="7E64DF68"/>
    <w:rsid w:val="7EDE9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45D02"/>
  <w14:defaultImageDpi w14:val="300"/>
  <w15:chartTrackingRefBased/>
  <w15:docId w15:val="{20BB2BC2-5958-B048-A6C0-60668C01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rsid w:val="00C032D5"/>
    <w:pPr>
      <w:keepNext/>
      <w:outlineLvl w:val="0"/>
    </w:pPr>
    <w:rPr>
      <w:rFonts w:ascii="Arial Narrow" w:hAnsi="Arial Narrow"/>
      <w:b/>
      <w:sz w:val="28"/>
      <w:szCs w:val="28"/>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sz w:val="24"/>
      <w:lang w:val="en-GB"/>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jc w:val="right"/>
      <w:outlineLvl w:val="2"/>
    </w:pPr>
    <w:rPr>
      <w:rFonts w:ascii="Arial Narrow" w:hAnsi="Arial Narrow"/>
      <w:b/>
      <w:snapToGrid w:val="0"/>
      <w:sz w:val="24"/>
      <w:lang w:val="en-GB"/>
    </w:rPr>
  </w:style>
  <w:style w:type="paragraph" w:styleId="Heading4">
    <w:name w:val="heading 4"/>
    <w:basedOn w:val="Normal"/>
    <w:next w:val="Normal"/>
    <w:qFormat/>
    <w:pPr>
      <w:keepNext/>
      <w:pBdr>
        <w:top w:val="single" w:sz="4" w:space="31" w:color="808080"/>
        <w:left w:val="single" w:sz="4" w:space="0" w:color="808080"/>
        <w:bottom w:val="single" w:sz="4" w:space="5" w:color="808080"/>
        <w:right w:val="single" w:sz="4" w:space="0" w:color="808080"/>
      </w:pBdr>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Narrow" w:hAnsi="Arial Narrow"/>
      <w:i/>
      <w:sz w:val="22"/>
      <w:lang w:val="x-none" w:eastAsia="x-none"/>
    </w:rPr>
  </w:style>
  <w:style w:type="paragraph" w:styleId="BodyTextIndent">
    <w:name w:val="Body Text Indent"/>
    <w:basedOn w:val="Normal"/>
    <w:pPr>
      <w:ind w:left="5040"/>
    </w:pPr>
    <w:rPr>
      <w:rFonts w:ascii="Arial Narrow" w:hAnsi="Arial Narrow"/>
      <w:i/>
      <w:sz w:val="16"/>
    </w:rPr>
  </w:style>
  <w:style w:type="paragraph" w:styleId="BodyText2">
    <w:name w:val="Body Text 2"/>
    <w:basedOn w:val="Normal"/>
    <w:rPr>
      <w:rFonts w:ascii="Arial Narrow" w:hAnsi="Arial Narrow"/>
      <w:b/>
      <w:sz w:val="22"/>
    </w:rPr>
  </w:style>
  <w:style w:type="table" w:styleId="TableGrid">
    <w:name w:val="Table Grid"/>
    <w:basedOn w:val="TableNormal"/>
    <w:rsid w:val="005E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60FD"/>
    <w:rPr>
      <w:rFonts w:ascii="Tahoma" w:hAnsi="Tahoma" w:cs="Tahoma"/>
      <w:sz w:val="16"/>
      <w:szCs w:val="16"/>
    </w:rPr>
  </w:style>
  <w:style w:type="character" w:styleId="Hyperlink">
    <w:name w:val="Hyperlink"/>
    <w:rsid w:val="008A2D86"/>
    <w:rPr>
      <w:color w:val="0000FF"/>
      <w:u w:val="single"/>
    </w:rPr>
  </w:style>
  <w:style w:type="character" w:styleId="FollowedHyperlink">
    <w:name w:val="FollowedHyperlink"/>
    <w:rsid w:val="008A2D86"/>
    <w:rPr>
      <w:color w:val="800080"/>
      <w:u w:val="single"/>
    </w:rPr>
  </w:style>
  <w:style w:type="character" w:styleId="PageNumber">
    <w:name w:val="page number"/>
    <w:rsid w:val="00EE66E8"/>
  </w:style>
  <w:style w:type="character" w:styleId="CommentReference">
    <w:name w:val="annotation reference"/>
    <w:rsid w:val="004C7CF8"/>
    <w:rPr>
      <w:sz w:val="16"/>
      <w:szCs w:val="16"/>
    </w:rPr>
  </w:style>
  <w:style w:type="paragraph" w:styleId="CommentText">
    <w:name w:val="annotation text"/>
    <w:basedOn w:val="Normal"/>
    <w:link w:val="CommentTextChar"/>
    <w:rsid w:val="004C7CF8"/>
  </w:style>
  <w:style w:type="character" w:customStyle="1" w:styleId="CommentTextChar">
    <w:name w:val="Comment Text Char"/>
    <w:link w:val="CommentText"/>
    <w:rsid w:val="004C7CF8"/>
    <w:rPr>
      <w:lang w:val="en-US" w:eastAsia="en-US"/>
    </w:rPr>
  </w:style>
  <w:style w:type="paragraph" w:styleId="CommentSubject">
    <w:name w:val="annotation subject"/>
    <w:basedOn w:val="CommentText"/>
    <w:next w:val="CommentText"/>
    <w:link w:val="CommentSubjectChar"/>
    <w:rsid w:val="004C7CF8"/>
    <w:rPr>
      <w:b/>
      <w:bCs/>
    </w:rPr>
  </w:style>
  <w:style w:type="character" w:customStyle="1" w:styleId="CommentSubjectChar">
    <w:name w:val="Comment Subject Char"/>
    <w:link w:val="CommentSubject"/>
    <w:rsid w:val="004C7CF8"/>
    <w:rPr>
      <w:b/>
      <w:bCs/>
      <w:lang w:val="en-US" w:eastAsia="en-US"/>
    </w:rPr>
  </w:style>
  <w:style w:type="paragraph" w:customStyle="1" w:styleId="MediumList2-Accent21">
    <w:name w:val="Medium List 2 - Accent 21"/>
    <w:hidden/>
    <w:uiPriority w:val="71"/>
    <w:rsid w:val="00060201"/>
    <w:rPr>
      <w:lang w:val="en-US"/>
    </w:rPr>
  </w:style>
  <w:style w:type="character" w:customStyle="1" w:styleId="BodyTextChar">
    <w:name w:val="Body Text Char"/>
    <w:link w:val="BodyText"/>
    <w:rsid w:val="006F5A54"/>
    <w:rPr>
      <w:rFonts w:ascii="Arial Narrow" w:hAnsi="Arial Narrow"/>
      <w:i/>
      <w:sz w:val="22"/>
    </w:rPr>
  </w:style>
  <w:style w:type="paragraph" w:styleId="Revision">
    <w:name w:val="Revision"/>
    <w:hidden/>
    <w:uiPriority w:val="99"/>
    <w:semiHidden/>
    <w:rsid w:val="00183D67"/>
    <w:rPr>
      <w:lang w:val="en-US"/>
    </w:rPr>
  </w:style>
  <w:style w:type="paragraph" w:styleId="ListParagraph">
    <w:name w:val="List Paragraph"/>
    <w:basedOn w:val="Normal"/>
    <w:uiPriority w:val="34"/>
    <w:qFormat/>
    <w:rsid w:val="00DA7A1D"/>
    <w:pPr>
      <w:ind w:left="720"/>
      <w:contextualSpacing/>
    </w:pPr>
  </w:style>
  <w:style w:type="character" w:styleId="UnresolvedMention">
    <w:name w:val="Unresolved Mention"/>
    <w:basedOn w:val="DefaultParagraphFont"/>
    <w:uiPriority w:val="99"/>
    <w:semiHidden/>
    <w:unhideWhenUsed/>
    <w:rsid w:val="00936D7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8135">
      <w:bodyDiv w:val="1"/>
      <w:marLeft w:val="0"/>
      <w:marRight w:val="0"/>
      <w:marTop w:val="0"/>
      <w:marBottom w:val="0"/>
      <w:divBdr>
        <w:top w:val="none" w:sz="0" w:space="0" w:color="auto"/>
        <w:left w:val="none" w:sz="0" w:space="0" w:color="auto"/>
        <w:bottom w:val="none" w:sz="0" w:space="0" w:color="auto"/>
        <w:right w:val="none" w:sz="0" w:space="0" w:color="auto"/>
      </w:divBdr>
    </w:div>
    <w:div w:id="1991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ubc.ca/vpa-initiatives/teaching-learning/ta-training-progra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eresources.bc.edu/documentation/learning-objectives/" TargetMode="External"/><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ubc.ca/sites/vpa.ubc.ca/files/documents/2022-2024-TATraining-BudgetTemplate.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raining.fund@ubc.ca" TargetMode="External"/><Relationship Id="rId4" Type="http://schemas.openxmlformats.org/officeDocument/2006/relationships/settings" Target="settings.xml"/><Relationship Id="rId9" Type="http://schemas.openxmlformats.org/officeDocument/2006/relationships/hyperlink" Target="mailto:TA.training.fund@ub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20former%20and%20miscellaneous\JTR\Funding\TLEF\TLEF06_07\TLEF%20-%2006-07%20-%20Application%20Form.dot" TargetMode="External"/></Relationships>
</file>

<file path=word/documenttasks/documenttasks1.xml><?xml version="1.0" encoding="utf-8"?>
<t:Tasks xmlns:t="http://schemas.microsoft.com/office/tasks/2019/documenttasks" xmlns:oel="http://schemas.microsoft.com/office/2019/extlst">
  <t:Task id="{900DCA90-2979-4512-9B99-167FC965C88C}">
    <t:Anchor>
      <t:Comment id="2029018080"/>
    </t:Anchor>
    <t:History>
      <t:Event id="{3A9110EE-1DC4-4A75-9470-6ECEE575CF91}" time="2022-03-29T20:14:26.609Z">
        <t:Attribution userId="S::catherine.aldana@ubc.ca::7e142479-c518-4f8b-be71-4d0787ed0f7e" userProvider="AD" userName="Aldana, Catherine"/>
        <t:Anchor>
          <t:Comment id="332055412"/>
        </t:Anchor>
        <t:Create/>
      </t:Event>
      <t:Event id="{9A00F555-B394-45A4-9F1F-2BB944132C12}" time="2022-03-29T20:14:26.609Z">
        <t:Attribution userId="S::catherine.aldana@ubc.ca::7e142479-c518-4f8b-be71-4d0787ed0f7e" userProvider="AD" userName="Aldana, Catherine"/>
        <t:Anchor>
          <t:Comment id="332055412"/>
        </t:Anchor>
        <t:Assign userId="S::christina.hendricks@ubc.ca::7ebb2bf0-0d65-462b-8c3d-4ee6fc9950b0" userProvider="AD" userName="Hendricks, Christina"/>
      </t:Event>
      <t:Event id="{CAC828CD-B224-4874-B09C-1F7F486898C7}" time="2022-03-29T20:14:26.609Z">
        <t:Attribution userId="S::catherine.aldana@ubc.ca::7e142479-c518-4f8b-be71-4d0787ed0f7e" userProvider="AD" userName="Aldana, Catherine"/>
        <t:Anchor>
          <t:Comment id="332055412"/>
        </t:Anchor>
        <t:SetTitle title="@Hendricks, Christina Just noticed that Adriana also added this comment to the application form. I assume you are okay with changing this per her suggestion, as it also matches the revised Evaluation Repo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D2DC-A264-4EFD-9208-BA45FF95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G:\Staff, former and miscellaneous\JTR\Funding\TLEF\TLEF06_07\TLEF - 06-07 - Application Form.dot</Template>
  <TotalTime>9</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jolaholt</dc:creator>
  <cp:keywords/>
  <cp:lastModifiedBy>Catherine Aldana</cp:lastModifiedBy>
  <cp:revision>29</cp:revision>
  <cp:lastPrinted>2017-12-21T19:17:00Z</cp:lastPrinted>
  <dcterms:created xsi:type="dcterms:W3CDTF">2022-03-06T00:09:00Z</dcterms:created>
  <dcterms:modified xsi:type="dcterms:W3CDTF">2022-03-30T23:35:00Z</dcterms:modified>
</cp:coreProperties>
</file>